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A904F" w14:textId="486EDB87" w:rsidR="00E92975" w:rsidRPr="00E92975" w:rsidRDefault="00E92975" w:rsidP="00E92975">
      <w:pPr>
        <w:pStyle w:val="Kopfzeile"/>
        <w:rPr>
          <w:rFonts w:ascii="Arial" w:hAnsi="Arial" w:cs="Arial"/>
          <w:b/>
          <w:bCs/>
        </w:rPr>
      </w:pPr>
      <w:r w:rsidRPr="00E92975">
        <w:rPr>
          <w:rFonts w:ascii="Arial" w:hAnsi="Arial" w:cs="Arial"/>
          <w:b/>
          <w:bCs/>
        </w:rPr>
        <w:t>Schema zur Bewertung der Angebote</w:t>
      </w:r>
    </w:p>
    <w:p w14:paraId="3E804537" w14:textId="77777777" w:rsidR="0090366A" w:rsidRDefault="0090366A" w:rsidP="0090366A">
      <w:pPr>
        <w:spacing w:after="0"/>
        <w:jc w:val="center"/>
        <w:rPr>
          <w:rFonts w:ascii="Arial" w:hAnsi="Arial" w:cs="Arial"/>
        </w:rPr>
      </w:pPr>
    </w:p>
    <w:p w14:paraId="23E615EF" w14:textId="77777777" w:rsidR="00E5596C" w:rsidRDefault="00E5596C">
      <w:pPr>
        <w:rPr>
          <w:rFonts w:ascii="Arial" w:hAnsi="Arial" w:cs="Arial"/>
        </w:rPr>
      </w:pPr>
      <w:r>
        <w:rPr>
          <w:rFonts w:ascii="Arial" w:hAnsi="Arial" w:cs="Arial"/>
        </w:rPr>
        <w:t>Das Angebot wird entsprechend der unten aufgeführten Wertungskriterien, entsprechend der jeweiligen Gewichtung, bewertet.</w:t>
      </w:r>
    </w:p>
    <w:p w14:paraId="4AA27072" w14:textId="77777777" w:rsidR="00D61C97" w:rsidRDefault="00D61C97" w:rsidP="00FA5256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p w14:paraId="4F1725EF" w14:textId="77777777" w:rsidR="00FA5256" w:rsidRPr="00FA5256" w:rsidRDefault="00FA5256" w:rsidP="00FA5256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FA5256">
        <w:rPr>
          <w:rFonts w:ascii="Arial" w:hAnsi="Arial" w:cs="Arial"/>
        </w:rPr>
        <w:t>Bewertungskriterien:</w:t>
      </w:r>
    </w:p>
    <w:tbl>
      <w:tblPr>
        <w:tblStyle w:val="Tabellenraster"/>
        <w:tblW w:w="90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6"/>
        <w:gridCol w:w="3120"/>
        <w:gridCol w:w="1560"/>
        <w:gridCol w:w="2154"/>
        <w:gridCol w:w="1675"/>
      </w:tblGrid>
      <w:tr w:rsidR="00FA5256" w14:paraId="653C762C" w14:textId="77777777" w:rsidTr="0090366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73058" w14:textId="77777777" w:rsidR="00FA5256" w:rsidRPr="00782CA3" w:rsidRDefault="00FA525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eastAsia="Times New Roman" w:hAnsi="Arial" w:cs="Arial"/>
                <w:b/>
              </w:rPr>
            </w:pPr>
            <w:r w:rsidRPr="00782CA3">
              <w:rPr>
                <w:rFonts w:ascii="Arial" w:eastAsia="Times New Roman" w:hAnsi="Arial" w:cs="Arial"/>
                <w:b/>
              </w:rPr>
              <w:t>Nr.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676BD" w14:textId="77777777" w:rsidR="00FA5256" w:rsidRPr="00782CA3" w:rsidRDefault="00FA525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eastAsia="Times New Roman" w:hAnsi="Arial" w:cs="Arial"/>
                <w:b/>
              </w:rPr>
            </w:pPr>
            <w:r w:rsidRPr="00782CA3">
              <w:rPr>
                <w:rFonts w:ascii="Arial" w:eastAsia="Times New Roman" w:hAnsi="Arial" w:cs="Arial"/>
                <w:b/>
              </w:rPr>
              <w:t>Kriterium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5F12C" w14:textId="77777777" w:rsidR="00FA5256" w:rsidRPr="00782CA3" w:rsidRDefault="00FA525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eastAsia="Times New Roman" w:hAnsi="Arial" w:cs="Arial"/>
                <w:b/>
              </w:rPr>
            </w:pPr>
            <w:r w:rsidRPr="00782CA3">
              <w:rPr>
                <w:rFonts w:ascii="Arial" w:eastAsia="Times New Roman" w:hAnsi="Arial" w:cs="Arial"/>
                <w:b/>
              </w:rPr>
              <w:t>Gewichtung</w:t>
            </w:r>
          </w:p>
          <w:p w14:paraId="15A20DE4" w14:textId="77777777" w:rsidR="00FA5256" w:rsidRPr="00782CA3" w:rsidRDefault="00FA525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eastAsia="Times New Roman" w:hAnsi="Arial" w:cs="Arial"/>
                <w:b/>
              </w:rPr>
            </w:pPr>
            <w:r w:rsidRPr="00782CA3">
              <w:rPr>
                <w:rFonts w:ascii="Arial" w:eastAsia="Times New Roman" w:hAnsi="Arial" w:cs="Arial"/>
                <w:b/>
              </w:rPr>
              <w:t>in %</w:t>
            </w:r>
          </w:p>
          <w:p w14:paraId="04FB9356" w14:textId="77777777" w:rsidR="00C57F12" w:rsidRPr="00782CA3" w:rsidRDefault="00C57F1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eastAsia="Times New Roman" w:hAnsi="Arial" w:cs="Arial"/>
                <w:b/>
              </w:rPr>
            </w:pPr>
            <w:r w:rsidRPr="00782CA3">
              <w:rPr>
                <w:rFonts w:ascii="Arial" w:eastAsia="Times New Roman" w:hAnsi="Arial" w:cs="Arial"/>
                <w:b/>
              </w:rPr>
              <w:t>(Ʃ = 100%)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003DD" w14:textId="729E5F84" w:rsidR="00FA5256" w:rsidRPr="00782CA3" w:rsidRDefault="00E038C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Errechnete Gesamtpunktezahl</w:t>
            </w:r>
          </w:p>
          <w:p w14:paraId="12B102EA" w14:textId="64C0EF42" w:rsidR="00FA5256" w:rsidRPr="00782CA3" w:rsidRDefault="00FA525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EA0D1" w14:textId="31278F95" w:rsidR="00FA5256" w:rsidRDefault="00763214" w:rsidP="004E384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Gewichtete Gesamt</w:t>
            </w:r>
            <w:r w:rsidR="00FA5256" w:rsidRPr="00782CA3">
              <w:rPr>
                <w:rFonts w:ascii="Arial" w:eastAsia="Times New Roman" w:hAnsi="Arial" w:cs="Arial"/>
                <w:b/>
              </w:rPr>
              <w:t>punktzahl</w:t>
            </w:r>
            <w:r w:rsidR="004E3849">
              <w:rPr>
                <w:rFonts w:ascii="Arial" w:eastAsia="Times New Roman" w:hAnsi="Arial" w:cs="Arial"/>
                <w:b/>
              </w:rPr>
              <w:br/>
            </w:r>
            <w:r w:rsidR="00FA5256" w:rsidRPr="00782CA3">
              <w:rPr>
                <w:rFonts w:ascii="Arial" w:eastAsia="Times New Roman" w:hAnsi="Arial" w:cs="Arial"/>
                <w:b/>
              </w:rPr>
              <w:t>Kriterium</w:t>
            </w:r>
          </w:p>
        </w:tc>
      </w:tr>
      <w:tr w:rsidR="004371DE" w14:paraId="342AF20E" w14:textId="77777777" w:rsidTr="0090366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2C15C" w14:textId="25C6ADA5" w:rsidR="004371DE" w:rsidRPr="00ED7984" w:rsidRDefault="004371DE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eastAsia="Times New Roman" w:hAnsi="Arial" w:cs="Arial"/>
                <w:bCs/>
              </w:rPr>
            </w:pPr>
            <w:r w:rsidRPr="00ED7984">
              <w:rPr>
                <w:rFonts w:ascii="Arial" w:eastAsia="Times New Roman" w:hAnsi="Arial" w:cs="Arial"/>
                <w:bCs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0CAF9" w14:textId="236B84BB" w:rsidR="004371DE" w:rsidRPr="00ED7984" w:rsidRDefault="004371DE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eastAsia="Times New Roman" w:hAnsi="Arial" w:cs="Arial"/>
                <w:bCs/>
              </w:rPr>
            </w:pPr>
            <w:r w:rsidRPr="00ED7984">
              <w:rPr>
                <w:rFonts w:ascii="Arial" w:eastAsia="Times New Roman" w:hAnsi="Arial" w:cs="Arial"/>
                <w:bCs/>
              </w:rPr>
              <w:t>Angebotspreis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7A985" w14:textId="6C42359E" w:rsidR="004371DE" w:rsidRPr="00ED7984" w:rsidRDefault="00192DD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eastAsia="Times New Roman" w:hAnsi="Arial" w:cs="Arial"/>
                <w:bCs/>
              </w:rPr>
            </w:pPr>
            <w:r w:rsidRPr="00ED7984">
              <w:rPr>
                <w:rFonts w:ascii="Arial" w:eastAsia="Times New Roman" w:hAnsi="Arial" w:cs="Arial"/>
                <w:bCs/>
              </w:rPr>
              <w:t>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F1EEB" w14:textId="67F0071A" w:rsidR="004371DE" w:rsidRPr="00ED7984" w:rsidRDefault="004371DE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01C6" w14:textId="0F41AB93" w:rsidR="004371DE" w:rsidRDefault="004371DE" w:rsidP="004E384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eastAsia="Times New Roman" w:hAnsi="Arial" w:cs="Arial"/>
                <w:b/>
              </w:rPr>
            </w:pPr>
          </w:p>
        </w:tc>
      </w:tr>
      <w:tr w:rsidR="00F56D38" w14:paraId="06570327" w14:textId="77777777" w:rsidTr="0090366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ACDA4" w14:textId="5320ABA2" w:rsidR="00F56D38" w:rsidRPr="00862E46" w:rsidRDefault="00F56D3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eastAsia="Times New Roman" w:hAnsi="Arial" w:cs="Arial"/>
                <w:bCs/>
              </w:rPr>
            </w:pPr>
            <w:r w:rsidRPr="00862E46">
              <w:rPr>
                <w:rFonts w:ascii="Arial" w:eastAsia="Times New Roman" w:hAnsi="Arial" w:cs="Arial"/>
                <w:bCs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FE538" w14:textId="4AA5E928" w:rsidR="00F56D38" w:rsidRPr="00862E46" w:rsidRDefault="00F56D3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eastAsia="Times New Roman" w:hAnsi="Arial" w:cs="Arial"/>
                <w:bCs/>
              </w:rPr>
            </w:pPr>
            <w:r w:rsidRPr="00862E46">
              <w:rPr>
                <w:rFonts w:ascii="Arial" w:hAnsi="Arial" w:cs="Arial"/>
              </w:rPr>
              <w:t>CO2-Bilanz des Bieters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96A9E" w14:textId="2B191088" w:rsidR="00F56D38" w:rsidRPr="00862E46" w:rsidRDefault="00F56D3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eastAsia="Times New Roman" w:hAnsi="Arial" w:cs="Arial"/>
                <w:bCs/>
              </w:rPr>
            </w:pPr>
            <w:r w:rsidRPr="00862E46">
              <w:rPr>
                <w:rFonts w:ascii="Arial" w:eastAsia="Times New Roman" w:hAnsi="Arial" w:cs="Arial"/>
                <w:bCs/>
              </w:rPr>
              <w:t>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BD7A3" w14:textId="77777777" w:rsidR="00F56D38" w:rsidRPr="00ED7984" w:rsidRDefault="00F56D3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C5071" w14:textId="391FAD21" w:rsidR="00F56D38" w:rsidRDefault="00F56D38" w:rsidP="004E384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eastAsia="Times New Roman" w:hAnsi="Arial" w:cs="Arial"/>
                <w:b/>
              </w:rPr>
            </w:pPr>
          </w:p>
        </w:tc>
      </w:tr>
      <w:tr w:rsidR="00431A4D" w:rsidRPr="00E92975" w14:paraId="409B5077" w14:textId="77777777" w:rsidTr="0090366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BFC20" w14:textId="2CA77EB7" w:rsidR="00431A4D" w:rsidRPr="00862E46" w:rsidRDefault="00F56D38" w:rsidP="00431A4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eastAsia="Times New Roman" w:hAnsi="Arial" w:cs="Arial"/>
              </w:rPr>
            </w:pPr>
            <w:r w:rsidRPr="00862E4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3120" w:type="dxa"/>
          </w:tcPr>
          <w:p w14:paraId="09A44BFF" w14:textId="536A0690" w:rsidR="00A34827" w:rsidRPr="00862E46" w:rsidRDefault="00D80621" w:rsidP="00687215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Times New Roman" w:hAnsi="Arial" w:cs="Arial"/>
              </w:rPr>
            </w:pPr>
            <w:r w:rsidRPr="00862E46">
              <w:rPr>
                <w:rFonts w:ascii="Arial" w:hAnsi="Arial" w:cs="Arial"/>
              </w:rPr>
              <w:t>Energieeffizienz (z.B. emimissionsarme Baumaschinen, energieeffiziente elektrische Geräte, etc.)</w:t>
            </w:r>
          </w:p>
        </w:tc>
        <w:tc>
          <w:tcPr>
            <w:tcW w:w="1560" w:type="dxa"/>
            <w:hideMark/>
          </w:tcPr>
          <w:p w14:paraId="7F041D1F" w14:textId="0FA2E4DB" w:rsidR="00431A4D" w:rsidRPr="00862E46" w:rsidRDefault="004371DE" w:rsidP="00431A4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eastAsia="Times New Roman" w:hAnsi="Arial" w:cs="Arial"/>
              </w:rPr>
            </w:pPr>
            <w:r w:rsidRPr="00862E46">
              <w:rPr>
                <w:rFonts w:ascii="Arial" w:hAnsi="Arial" w:cs="Arial"/>
              </w:rPr>
              <w:t>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23E6" w14:textId="77777777" w:rsidR="00431A4D" w:rsidRPr="00E92975" w:rsidRDefault="00431A4D" w:rsidP="00431A4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eastAsia="Times New Roman" w:hAnsi="Arial" w:cs="Arial"/>
                <w:highlight w:val="yellow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40F49" w14:textId="100F6198" w:rsidR="00431A4D" w:rsidRPr="00E92975" w:rsidRDefault="00431A4D" w:rsidP="00431A4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eastAsia="Times New Roman" w:hAnsi="Arial" w:cs="Arial"/>
                <w:highlight w:val="yellow"/>
              </w:rPr>
            </w:pPr>
          </w:p>
        </w:tc>
      </w:tr>
      <w:tr w:rsidR="00FA5256" w14:paraId="1F87AAB7" w14:textId="77777777" w:rsidTr="00C34D5B">
        <w:trPr>
          <w:trHeight w:val="567"/>
        </w:trPr>
        <w:tc>
          <w:tcPr>
            <w:tcW w:w="7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1228" w14:textId="77777777" w:rsidR="00FA5256" w:rsidRDefault="00FA5256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Times New Roman" w:hAnsi="Arial" w:cs="Arial"/>
              </w:rPr>
            </w:pPr>
          </w:p>
          <w:p w14:paraId="525795BF" w14:textId="3DDCFBC2" w:rsidR="00FA5256" w:rsidRDefault="00FA5256" w:rsidP="009D7F61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Times New Roman" w:hAnsi="Arial" w:cs="Arial"/>
              </w:rPr>
            </w:pPr>
            <w:r w:rsidRPr="00EA1DBA">
              <w:rPr>
                <w:rFonts w:ascii="Arial" w:eastAsia="Times New Roman" w:hAnsi="Arial" w:cs="Arial"/>
              </w:rPr>
              <w:t xml:space="preserve">Endpunktzahl EP (Ʃ der Gesamtpunktzahl 1 - </w:t>
            </w:r>
            <w:r w:rsidR="000139EE">
              <w:rPr>
                <w:rFonts w:ascii="Arial" w:eastAsia="Times New Roman" w:hAnsi="Arial" w:cs="Arial"/>
              </w:rPr>
              <w:t>3</w:t>
            </w:r>
            <w:r w:rsidRPr="00EA1DBA">
              <w:rPr>
                <w:rFonts w:ascii="Arial" w:eastAsia="Times New Roman" w:hAnsi="Arial" w:cs="Arial"/>
              </w:rPr>
              <w:t>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B295" w14:textId="43899469" w:rsidR="00FA5256" w:rsidRDefault="00FA525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eastAsia="Times New Roman" w:hAnsi="Arial" w:cs="Arial"/>
              </w:rPr>
            </w:pPr>
          </w:p>
        </w:tc>
      </w:tr>
    </w:tbl>
    <w:p w14:paraId="6253907D" w14:textId="4FCC9403" w:rsidR="00784A70" w:rsidRDefault="00784A70" w:rsidP="00C57F12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p w14:paraId="0E6AF568" w14:textId="3CC31BD7" w:rsidR="002E3582" w:rsidRDefault="002E3582" w:rsidP="00C57F12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Die Bewertung de</w:t>
      </w:r>
      <w:r w:rsidR="003559B4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</w:t>
      </w:r>
      <w:r w:rsidR="003559B4">
        <w:rPr>
          <w:rFonts w:ascii="Arial" w:hAnsi="Arial" w:cs="Arial"/>
        </w:rPr>
        <w:t>Kriterien</w:t>
      </w:r>
      <w:r w:rsidR="005F2D0D">
        <w:rPr>
          <w:rFonts w:ascii="Arial" w:hAnsi="Arial" w:cs="Arial"/>
        </w:rPr>
        <w:t xml:space="preserve"> (bzw. die Ermittlung der Punkteanzahl)</w:t>
      </w:r>
      <w:r>
        <w:rPr>
          <w:rFonts w:ascii="Arial" w:hAnsi="Arial" w:cs="Arial"/>
        </w:rPr>
        <w:t xml:space="preserve"> ist auf </w:t>
      </w:r>
      <w:r w:rsidR="00B227F5">
        <w:rPr>
          <w:rFonts w:ascii="Arial" w:hAnsi="Arial" w:cs="Arial"/>
        </w:rPr>
        <w:t>den nachfolgenden Seiten</w:t>
      </w:r>
      <w:r w:rsidR="005F2D0D">
        <w:rPr>
          <w:rFonts w:ascii="Arial" w:hAnsi="Arial" w:cs="Arial"/>
        </w:rPr>
        <w:t xml:space="preserve"> dargestellt. </w:t>
      </w:r>
    </w:p>
    <w:p w14:paraId="3ADAEE17" w14:textId="5B445774" w:rsidR="00784A70" w:rsidRPr="00AF22D4" w:rsidRDefault="00784A70" w:rsidP="00C57F12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</w:rPr>
      </w:pPr>
      <w:r w:rsidRPr="00AF22D4">
        <w:rPr>
          <w:rFonts w:ascii="Arial" w:hAnsi="Arial" w:cs="Arial"/>
          <w:b/>
        </w:rPr>
        <w:t>Erläuterung</w:t>
      </w:r>
      <w:r w:rsidR="00AF22D4" w:rsidRPr="00AF22D4">
        <w:rPr>
          <w:rFonts w:ascii="Arial" w:hAnsi="Arial" w:cs="Arial"/>
          <w:b/>
        </w:rPr>
        <w:t xml:space="preserve"> </w:t>
      </w:r>
      <w:r w:rsidR="00AF22D4">
        <w:rPr>
          <w:rFonts w:ascii="Arial" w:hAnsi="Arial" w:cs="Arial"/>
          <w:b/>
        </w:rPr>
        <w:t xml:space="preserve">der Kriterien </w:t>
      </w:r>
    </w:p>
    <w:p w14:paraId="19A452E5" w14:textId="74EA28FA" w:rsidR="00E92975" w:rsidRPr="00670548" w:rsidRDefault="009746A6" w:rsidP="00670548">
      <w:pPr>
        <w:pStyle w:val="Listenabsatz"/>
        <w:numPr>
          <w:ilvl w:val="0"/>
          <w:numId w:val="9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</w:t>
      </w:r>
      <w:r w:rsidR="00A34827" w:rsidRPr="004962E9">
        <w:rPr>
          <w:rFonts w:ascii="Arial" w:hAnsi="Arial" w:cs="Arial"/>
          <w:b/>
        </w:rPr>
        <w:t xml:space="preserve">: </w:t>
      </w:r>
      <w:r w:rsidR="00D26388">
        <w:rPr>
          <w:rFonts w:ascii="Arial" w:hAnsi="Arial" w:cs="Arial"/>
          <w:b/>
        </w:rPr>
        <w:t>Angebotspreis</w:t>
      </w:r>
      <w:r w:rsidR="00C116D4">
        <w:rPr>
          <w:rFonts w:ascii="Arial" w:hAnsi="Arial" w:cs="Arial"/>
          <w:b/>
        </w:rPr>
        <w:t xml:space="preserve"> (Wertungspreis aus Preisblatt)</w:t>
      </w:r>
    </w:p>
    <w:p w14:paraId="455C29AB" w14:textId="77777777" w:rsidR="0069625A" w:rsidRPr="0069625A" w:rsidRDefault="0069625A" w:rsidP="0069625A">
      <w:pPr>
        <w:pStyle w:val="Listenabsatz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69625A">
        <w:rPr>
          <w:rFonts w:ascii="Arial" w:hAnsi="Arial" w:cs="Arial"/>
        </w:rPr>
        <w:t>Es wird der Preis in Euro zur Berechnung der Preispunkte nach der folgenden Gleichung herangezogen:</w:t>
      </w:r>
    </w:p>
    <w:p w14:paraId="7BB7531E" w14:textId="77777777" w:rsidR="0069625A" w:rsidRPr="0069625A" w:rsidRDefault="0069625A" w:rsidP="0069625A">
      <w:pPr>
        <w:pStyle w:val="Listenabsatz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69625A">
        <w:rPr>
          <w:rFonts w:ascii="Arial" w:hAnsi="Arial" w:cs="Arial"/>
        </w:rPr>
        <w:tab/>
        <w:t xml:space="preserve">Pu </w:t>
      </w:r>
      <w:r w:rsidRPr="00160475">
        <w:rPr>
          <w:rFonts w:ascii="Arial" w:hAnsi="Arial" w:cs="Arial"/>
          <w:vertAlign w:val="subscript"/>
        </w:rPr>
        <w:t>Preis</w:t>
      </w:r>
      <w:r w:rsidRPr="0069625A">
        <w:rPr>
          <w:rFonts w:ascii="Arial" w:hAnsi="Arial" w:cs="Arial"/>
        </w:rPr>
        <w:t xml:space="preserve"> = P MIN / P IST * 100 </w:t>
      </w:r>
    </w:p>
    <w:p w14:paraId="42FCA979" w14:textId="77777777" w:rsidR="0069625A" w:rsidRPr="0069625A" w:rsidRDefault="0069625A" w:rsidP="0069625A">
      <w:pPr>
        <w:pStyle w:val="Listenabsatz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69625A">
        <w:rPr>
          <w:rFonts w:ascii="Arial" w:hAnsi="Arial" w:cs="Arial"/>
        </w:rPr>
        <w:t xml:space="preserve">Pu </w:t>
      </w:r>
      <w:r w:rsidRPr="00160475">
        <w:rPr>
          <w:rFonts w:ascii="Arial" w:hAnsi="Arial" w:cs="Arial"/>
          <w:vertAlign w:val="subscript"/>
        </w:rPr>
        <w:t>Preis</w:t>
      </w:r>
      <w:r w:rsidRPr="0069625A">
        <w:rPr>
          <w:rFonts w:ascii="Arial" w:hAnsi="Arial" w:cs="Arial"/>
        </w:rPr>
        <w:tab/>
      </w:r>
      <w:r w:rsidRPr="0069625A">
        <w:rPr>
          <w:rFonts w:ascii="Arial" w:hAnsi="Arial" w:cs="Arial"/>
        </w:rPr>
        <w:tab/>
        <w:t xml:space="preserve">= Gesamtpunktzahl der Preispunkte </w:t>
      </w:r>
    </w:p>
    <w:p w14:paraId="71FE5F4B" w14:textId="77777777" w:rsidR="0069625A" w:rsidRPr="0069625A" w:rsidRDefault="0069625A" w:rsidP="0069625A">
      <w:pPr>
        <w:pStyle w:val="Listenabsatz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69625A">
        <w:rPr>
          <w:rFonts w:ascii="Arial" w:hAnsi="Arial" w:cs="Arial"/>
        </w:rPr>
        <w:t xml:space="preserve">P </w:t>
      </w:r>
      <w:r w:rsidRPr="00160475">
        <w:rPr>
          <w:rFonts w:ascii="Arial" w:hAnsi="Arial" w:cs="Arial"/>
          <w:vertAlign w:val="subscript"/>
        </w:rPr>
        <w:t>IST</w:t>
      </w:r>
      <w:r w:rsidRPr="0069625A">
        <w:rPr>
          <w:rFonts w:ascii="Arial" w:hAnsi="Arial" w:cs="Arial"/>
        </w:rPr>
        <w:t xml:space="preserve"> </w:t>
      </w:r>
      <w:r w:rsidRPr="0069625A">
        <w:rPr>
          <w:rFonts w:ascii="Arial" w:hAnsi="Arial" w:cs="Arial"/>
        </w:rPr>
        <w:tab/>
      </w:r>
      <w:r w:rsidRPr="0069625A">
        <w:rPr>
          <w:rFonts w:ascii="Arial" w:hAnsi="Arial" w:cs="Arial"/>
        </w:rPr>
        <w:tab/>
        <w:t xml:space="preserve">= Wertungspreis Angebot des jeweiligen Bieters </w:t>
      </w:r>
    </w:p>
    <w:p w14:paraId="469AC65E" w14:textId="77777777" w:rsidR="0069625A" w:rsidRPr="0069625A" w:rsidRDefault="0069625A" w:rsidP="0069625A">
      <w:pPr>
        <w:pStyle w:val="Listenabsatz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69625A">
        <w:rPr>
          <w:rFonts w:ascii="Arial" w:hAnsi="Arial" w:cs="Arial"/>
        </w:rPr>
        <w:t xml:space="preserve">P </w:t>
      </w:r>
      <w:r w:rsidRPr="00160475">
        <w:rPr>
          <w:rFonts w:ascii="Arial" w:hAnsi="Arial" w:cs="Arial"/>
          <w:vertAlign w:val="subscript"/>
        </w:rPr>
        <w:t>MIN</w:t>
      </w:r>
      <w:r w:rsidRPr="0069625A">
        <w:rPr>
          <w:rFonts w:ascii="Arial" w:hAnsi="Arial" w:cs="Arial"/>
        </w:rPr>
        <w:tab/>
        <w:t xml:space="preserve">   = kleinster angebotener Wertungspreis eines Bieters, der sich in </w:t>
      </w:r>
    </w:p>
    <w:p w14:paraId="3AB8E362" w14:textId="77777777" w:rsidR="0069625A" w:rsidRPr="0069625A" w:rsidRDefault="0069625A" w:rsidP="0069625A">
      <w:pPr>
        <w:pStyle w:val="Listenabsatz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69625A">
        <w:rPr>
          <w:rFonts w:ascii="Arial" w:hAnsi="Arial" w:cs="Arial"/>
        </w:rPr>
        <w:t xml:space="preserve">  der Auswertung befindet </w:t>
      </w:r>
    </w:p>
    <w:p w14:paraId="0B53C720" w14:textId="77777777" w:rsidR="009D6087" w:rsidRDefault="009D6087" w:rsidP="00680AA9">
      <w:pPr>
        <w:pStyle w:val="Listenabsatz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p w14:paraId="7B61E657" w14:textId="77777777" w:rsidR="00F56D38" w:rsidRDefault="00F56D38" w:rsidP="00680AA9">
      <w:pPr>
        <w:pStyle w:val="Listenabsatz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p w14:paraId="5BA9ADB8" w14:textId="605D7056" w:rsidR="00F56D38" w:rsidRPr="00862E46" w:rsidRDefault="00F56D38" w:rsidP="00F56D38">
      <w:pPr>
        <w:pStyle w:val="Listenabsatz"/>
        <w:numPr>
          <w:ilvl w:val="0"/>
          <w:numId w:val="9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862E46">
        <w:rPr>
          <w:rFonts w:ascii="Arial" w:hAnsi="Arial" w:cs="Arial"/>
          <w:b/>
        </w:rPr>
        <w:t>2: CO2 Bilanz des Bieters</w:t>
      </w:r>
    </w:p>
    <w:p w14:paraId="177A64DC" w14:textId="77777777" w:rsidR="00F56D38" w:rsidRPr="00862E46" w:rsidRDefault="00F56D38" w:rsidP="00F56D38">
      <w:pPr>
        <w:pStyle w:val="Listenabsatz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862E46">
        <w:rPr>
          <w:rFonts w:ascii="Arial" w:hAnsi="Arial" w:cs="Arial"/>
          <w:b/>
          <w:bCs/>
        </w:rPr>
        <w:t>Einzureichende Unterlagen für die Bewertung:</w:t>
      </w:r>
      <w:r w:rsidRPr="00862E46">
        <w:rPr>
          <w:rFonts w:ascii="Arial" w:hAnsi="Arial" w:cs="Arial"/>
        </w:rPr>
        <w:t xml:space="preserve"> </w:t>
      </w:r>
    </w:p>
    <w:p w14:paraId="4D7BFD73" w14:textId="7AC76B4C" w:rsidR="00F56D38" w:rsidRPr="00862E46" w:rsidRDefault="00F56D38" w:rsidP="00F56D38">
      <w:pPr>
        <w:pStyle w:val="Listenabsatz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862E46">
        <w:rPr>
          <w:rFonts w:ascii="Arial" w:hAnsi="Arial" w:cs="Arial"/>
        </w:rPr>
        <w:t>Der Bieter hat für seine An- und Abreise sowie für seine Fahrkilometer die CO2 Bilanz in eine</w:t>
      </w:r>
      <w:r w:rsidR="0069625A">
        <w:rPr>
          <w:rFonts w:ascii="Arial" w:hAnsi="Arial" w:cs="Arial"/>
        </w:rPr>
        <w:t>r Darstellung</w:t>
      </w:r>
      <w:r w:rsidRPr="00862E46">
        <w:rPr>
          <w:rFonts w:ascii="Arial" w:hAnsi="Arial" w:cs="Arial"/>
        </w:rPr>
        <w:t>, im Zuge der Angebotsabgabe abzugeben</w:t>
      </w:r>
      <w:r w:rsidR="0069625A">
        <w:rPr>
          <w:rFonts w:ascii="Arial" w:hAnsi="Arial" w:cs="Arial"/>
        </w:rPr>
        <w:t>.</w:t>
      </w:r>
      <w:r w:rsidRPr="00862E46">
        <w:rPr>
          <w:rFonts w:ascii="Arial" w:hAnsi="Arial" w:cs="Arial"/>
        </w:rPr>
        <w:t xml:space="preserve"> </w:t>
      </w:r>
    </w:p>
    <w:p w14:paraId="0FB1A0CE" w14:textId="3B2C4F46" w:rsidR="00F56D38" w:rsidRDefault="00F56D38" w:rsidP="00F56D38">
      <w:pPr>
        <w:pStyle w:val="Listenabsatz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862E46">
        <w:rPr>
          <w:rFonts w:ascii="Arial" w:hAnsi="Arial" w:cs="Arial"/>
        </w:rPr>
        <w:t xml:space="preserve">Für die Ermittlung der CO2 Bilanz sind </w:t>
      </w:r>
      <w:r w:rsidR="00160475">
        <w:rPr>
          <w:rFonts w:ascii="Arial" w:hAnsi="Arial" w:cs="Arial"/>
        </w:rPr>
        <w:t>20</w:t>
      </w:r>
      <w:r w:rsidRPr="00862E46">
        <w:rPr>
          <w:rFonts w:ascii="Arial" w:hAnsi="Arial" w:cs="Arial"/>
        </w:rPr>
        <w:t xml:space="preserve"> An- &amp; Abreisen zu berücksichtigen</w:t>
      </w:r>
    </w:p>
    <w:p w14:paraId="4DC08931" w14:textId="2CA08CE1" w:rsidR="0069625A" w:rsidRPr="00862E46" w:rsidRDefault="00160475" w:rsidP="00F56D38">
      <w:pPr>
        <w:pStyle w:val="Listenabsatz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20</w:t>
      </w:r>
      <w:r w:rsidR="0069625A">
        <w:rPr>
          <w:rFonts w:ascii="Arial" w:hAnsi="Arial" w:cs="Arial"/>
        </w:rPr>
        <w:t>* An- und Abreise in Kilometern = CO2-Bilanz</w:t>
      </w:r>
    </w:p>
    <w:tbl>
      <w:tblPr>
        <w:tblStyle w:val="Tabellenraster"/>
        <w:tblpPr w:leftFromText="141" w:rightFromText="141" w:vertAnchor="text" w:horzAnchor="margin" w:tblpXSpec="right" w:tblpY="934"/>
        <w:tblW w:w="0" w:type="auto"/>
        <w:tblInd w:w="0" w:type="dxa"/>
        <w:tblLook w:val="04A0" w:firstRow="1" w:lastRow="0" w:firstColumn="1" w:lastColumn="0" w:noHBand="0" w:noVBand="1"/>
      </w:tblPr>
      <w:tblGrid>
        <w:gridCol w:w="2252"/>
        <w:gridCol w:w="6090"/>
      </w:tblGrid>
      <w:tr w:rsidR="00C116D4" w14:paraId="1E8A7E09" w14:textId="77777777" w:rsidTr="00160475">
        <w:tc>
          <w:tcPr>
            <w:tcW w:w="2252" w:type="dxa"/>
          </w:tcPr>
          <w:p w14:paraId="214A5734" w14:textId="77777777" w:rsidR="00C116D4" w:rsidRDefault="00C116D4" w:rsidP="00C116D4">
            <w:pPr>
              <w:pStyle w:val="Listenabsatz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CO2-Wert Angebot</w:t>
            </w:r>
          </w:p>
        </w:tc>
        <w:tc>
          <w:tcPr>
            <w:tcW w:w="6090" w:type="dxa"/>
          </w:tcPr>
          <w:p w14:paraId="3C001AA4" w14:textId="77777777" w:rsidR="00C116D4" w:rsidRDefault="00C116D4" w:rsidP="00C116D4">
            <w:pPr>
              <w:pStyle w:val="Listenabsatz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ascii="Arial" w:hAnsi="Arial" w:cs="Arial"/>
              </w:rPr>
            </w:pPr>
          </w:p>
          <w:p w14:paraId="6B0ADA9F" w14:textId="77777777" w:rsidR="00C116D4" w:rsidRDefault="00C116D4" w:rsidP="00C116D4">
            <w:pPr>
              <w:pStyle w:val="Listenabsatz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ascii="Arial" w:hAnsi="Arial" w:cs="Arial"/>
              </w:rPr>
            </w:pPr>
          </w:p>
          <w:p w14:paraId="1A71E5D3" w14:textId="77777777" w:rsidR="00C116D4" w:rsidRDefault="00C116D4" w:rsidP="00C116D4">
            <w:pPr>
              <w:pStyle w:val="Listenabsatz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4DE4E834" w14:textId="03CB1FAA" w:rsidR="00BA4B2B" w:rsidRDefault="00C116D4" w:rsidP="00F56D38">
      <w:pPr>
        <w:pStyle w:val="Listenabsatz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862E46">
        <w:rPr>
          <w:rFonts w:ascii="Arial" w:hAnsi="Arial" w:cs="Arial"/>
        </w:rPr>
        <w:t xml:space="preserve"> </w:t>
      </w:r>
      <w:r w:rsidR="006B4A7D" w:rsidRPr="00862E46">
        <w:rPr>
          <w:rFonts w:ascii="Arial" w:hAnsi="Arial" w:cs="Arial"/>
        </w:rPr>
        <w:t>Die höchste Punkteanzahl wird an den Bieter vergeben, welche die CO2</w:t>
      </w:r>
      <w:r w:rsidR="0069625A">
        <w:rPr>
          <w:rFonts w:ascii="Arial" w:hAnsi="Arial" w:cs="Arial"/>
        </w:rPr>
        <w:t>-</w:t>
      </w:r>
      <w:r w:rsidR="006B4A7D" w:rsidRPr="00862E46">
        <w:rPr>
          <w:rFonts w:ascii="Arial" w:hAnsi="Arial" w:cs="Arial"/>
        </w:rPr>
        <w:t xml:space="preserve">neutralste Anreise hat. </w:t>
      </w:r>
    </w:p>
    <w:p w14:paraId="7EBFCFF6" w14:textId="77777777" w:rsidR="00C116D4" w:rsidRDefault="00C116D4" w:rsidP="0069625A">
      <w:pPr>
        <w:tabs>
          <w:tab w:val="left" w:pos="2127"/>
        </w:tabs>
        <w:autoSpaceDE w:val="0"/>
        <w:autoSpaceDN w:val="0"/>
        <w:adjustRightInd w:val="0"/>
        <w:spacing w:afterLines="60" w:after="144"/>
        <w:ind w:firstLine="851"/>
        <w:rPr>
          <w:rFonts w:ascii="Arial" w:hAnsi="Arial" w:cs="Arial"/>
        </w:rPr>
      </w:pPr>
    </w:p>
    <w:p w14:paraId="0CE295EF" w14:textId="6CC5E3C4" w:rsidR="0069625A" w:rsidRPr="00604E0C" w:rsidRDefault="0069625A" w:rsidP="0069625A">
      <w:pPr>
        <w:tabs>
          <w:tab w:val="left" w:pos="2127"/>
        </w:tabs>
        <w:autoSpaceDE w:val="0"/>
        <w:autoSpaceDN w:val="0"/>
        <w:adjustRightInd w:val="0"/>
        <w:spacing w:afterLines="60" w:after="144"/>
        <w:ind w:firstLine="851"/>
        <w:rPr>
          <w:rFonts w:ascii="Arial" w:hAnsi="Arial" w:cs="Arial"/>
        </w:rPr>
      </w:pPr>
      <w:r>
        <w:rPr>
          <w:rFonts w:ascii="Arial" w:hAnsi="Arial" w:cs="Arial"/>
        </w:rPr>
        <w:t xml:space="preserve">Es gilt: </w:t>
      </w:r>
      <w:r w:rsidRPr="00FA5256">
        <w:rPr>
          <w:rFonts w:ascii="Arial" w:hAnsi="Arial" w:cs="Arial"/>
        </w:rPr>
        <w:t xml:space="preserve">Pu </w:t>
      </w:r>
      <w:r>
        <w:rPr>
          <w:rFonts w:ascii="Arial" w:hAnsi="Arial" w:cs="Arial"/>
          <w:vertAlign w:val="subscript"/>
        </w:rPr>
        <w:t>CO2</w:t>
      </w:r>
      <w:r w:rsidRPr="00FA5256">
        <w:rPr>
          <w:rFonts w:ascii="Arial" w:hAnsi="Arial" w:cs="Arial"/>
        </w:rPr>
        <w:t xml:space="preserve"> = P </w:t>
      </w:r>
      <w:r w:rsidRPr="00FA5256">
        <w:rPr>
          <w:rFonts w:ascii="Arial" w:hAnsi="Arial" w:cs="Arial"/>
          <w:vertAlign w:val="subscript"/>
        </w:rPr>
        <w:t>MIN</w:t>
      </w:r>
      <w:r w:rsidRPr="00FA5256">
        <w:rPr>
          <w:rFonts w:ascii="Arial" w:hAnsi="Arial" w:cs="Arial"/>
        </w:rPr>
        <w:t xml:space="preserve"> / P </w:t>
      </w:r>
      <w:r w:rsidRPr="00FA5256">
        <w:rPr>
          <w:rFonts w:ascii="Arial" w:hAnsi="Arial" w:cs="Arial"/>
          <w:vertAlign w:val="subscript"/>
        </w:rPr>
        <w:t>IST</w:t>
      </w:r>
      <w:r w:rsidRPr="00FA5256">
        <w:rPr>
          <w:rFonts w:ascii="Arial" w:hAnsi="Arial" w:cs="Arial"/>
        </w:rPr>
        <w:t xml:space="preserve"> * 100</w:t>
      </w:r>
    </w:p>
    <w:p w14:paraId="55711DBD" w14:textId="20035FB6" w:rsidR="0069625A" w:rsidRPr="0069625A" w:rsidRDefault="0069625A" w:rsidP="0069625A">
      <w:pPr>
        <w:pStyle w:val="Listenabsatz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FA5256">
        <w:rPr>
          <w:rFonts w:ascii="Arial" w:hAnsi="Arial" w:cs="Arial"/>
        </w:rPr>
        <w:t xml:space="preserve">Pu </w:t>
      </w:r>
      <w:r>
        <w:rPr>
          <w:rFonts w:ascii="Arial" w:hAnsi="Arial" w:cs="Arial"/>
          <w:vertAlign w:val="subscript"/>
        </w:rPr>
        <w:t>CO2</w:t>
      </w:r>
      <w:r w:rsidRPr="0069625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9625A">
        <w:rPr>
          <w:rFonts w:ascii="Arial" w:hAnsi="Arial" w:cs="Arial"/>
        </w:rPr>
        <w:t xml:space="preserve">= Gesamtpunktzahl der </w:t>
      </w:r>
      <w:r w:rsidR="003559B4">
        <w:rPr>
          <w:rFonts w:ascii="Arial" w:hAnsi="Arial" w:cs="Arial"/>
        </w:rPr>
        <w:t>CO2-Punkte</w:t>
      </w:r>
      <w:r w:rsidRPr="0069625A">
        <w:rPr>
          <w:rFonts w:ascii="Arial" w:hAnsi="Arial" w:cs="Arial"/>
        </w:rPr>
        <w:t xml:space="preserve"> </w:t>
      </w:r>
    </w:p>
    <w:p w14:paraId="6F8EC77B" w14:textId="41404927" w:rsidR="0069625A" w:rsidRPr="0069625A" w:rsidRDefault="0069625A" w:rsidP="0069625A">
      <w:pPr>
        <w:pStyle w:val="Listenabsatz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69625A">
        <w:rPr>
          <w:rFonts w:ascii="Arial" w:hAnsi="Arial" w:cs="Arial"/>
        </w:rPr>
        <w:t xml:space="preserve">P </w:t>
      </w:r>
      <w:r w:rsidRPr="00160475">
        <w:rPr>
          <w:rFonts w:ascii="Arial" w:hAnsi="Arial" w:cs="Arial"/>
          <w:vertAlign w:val="subscript"/>
        </w:rPr>
        <w:t>IST</w:t>
      </w:r>
      <w:r w:rsidRPr="0069625A">
        <w:rPr>
          <w:rFonts w:ascii="Arial" w:hAnsi="Arial" w:cs="Arial"/>
        </w:rPr>
        <w:t xml:space="preserve"> </w:t>
      </w:r>
      <w:r w:rsidRPr="0069625A">
        <w:rPr>
          <w:rFonts w:ascii="Arial" w:hAnsi="Arial" w:cs="Arial"/>
        </w:rPr>
        <w:tab/>
      </w:r>
      <w:r w:rsidRPr="0069625A">
        <w:rPr>
          <w:rFonts w:ascii="Arial" w:hAnsi="Arial" w:cs="Arial"/>
        </w:rPr>
        <w:tab/>
        <w:t xml:space="preserve">= </w:t>
      </w:r>
      <w:r>
        <w:rPr>
          <w:rFonts w:ascii="Arial" w:hAnsi="Arial" w:cs="Arial"/>
        </w:rPr>
        <w:t>CO2-Wert im</w:t>
      </w:r>
      <w:r w:rsidRPr="0069625A">
        <w:rPr>
          <w:rFonts w:ascii="Arial" w:hAnsi="Arial" w:cs="Arial"/>
        </w:rPr>
        <w:t xml:space="preserve"> Angebot des jeweiligen Bieters </w:t>
      </w:r>
    </w:p>
    <w:p w14:paraId="5387A222" w14:textId="5A927636" w:rsidR="0069625A" w:rsidRPr="0069625A" w:rsidRDefault="0069625A" w:rsidP="0069625A">
      <w:pPr>
        <w:pStyle w:val="Listenabsatz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69625A">
        <w:rPr>
          <w:rFonts w:ascii="Arial" w:hAnsi="Arial" w:cs="Arial"/>
        </w:rPr>
        <w:t xml:space="preserve">P </w:t>
      </w:r>
      <w:r w:rsidRPr="00160475">
        <w:rPr>
          <w:rFonts w:ascii="Arial" w:hAnsi="Arial" w:cs="Arial"/>
          <w:vertAlign w:val="subscript"/>
        </w:rPr>
        <w:t>MIN</w:t>
      </w:r>
      <w:r w:rsidRPr="0069625A"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ab/>
      </w:r>
      <w:r w:rsidRPr="0069625A">
        <w:rPr>
          <w:rFonts w:ascii="Arial" w:hAnsi="Arial" w:cs="Arial"/>
        </w:rPr>
        <w:t xml:space="preserve">= kleinster angebotener </w:t>
      </w:r>
      <w:r>
        <w:rPr>
          <w:rFonts w:ascii="Arial" w:hAnsi="Arial" w:cs="Arial"/>
        </w:rPr>
        <w:t xml:space="preserve">CO2-Wert </w:t>
      </w:r>
      <w:r w:rsidRPr="0069625A">
        <w:rPr>
          <w:rFonts w:ascii="Arial" w:hAnsi="Arial" w:cs="Arial"/>
        </w:rPr>
        <w:t xml:space="preserve">eines Bieters, der sich in </w:t>
      </w:r>
    </w:p>
    <w:p w14:paraId="1563D449" w14:textId="77777777" w:rsidR="0069625A" w:rsidRDefault="0069625A" w:rsidP="0069625A">
      <w:pPr>
        <w:pStyle w:val="Listenabsatz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69625A">
        <w:rPr>
          <w:rFonts w:ascii="Arial" w:hAnsi="Arial" w:cs="Arial"/>
        </w:rPr>
        <w:t xml:space="preserve">  der Auswertung befindet </w:t>
      </w:r>
    </w:p>
    <w:p w14:paraId="2420922E" w14:textId="77777777" w:rsidR="00C116D4" w:rsidRDefault="00C116D4" w:rsidP="0069625A">
      <w:pPr>
        <w:pStyle w:val="Listenabsatz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p w14:paraId="437C6267" w14:textId="6B9EA00D" w:rsidR="0069625A" w:rsidRPr="00862E46" w:rsidRDefault="0069625A" w:rsidP="00F56D38">
      <w:pPr>
        <w:pStyle w:val="Listenabsatz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p w14:paraId="600462E7" w14:textId="32918308" w:rsidR="00DE56A3" w:rsidRPr="00862E46" w:rsidRDefault="00DE56A3" w:rsidP="00667944">
      <w:pPr>
        <w:pStyle w:val="Listenabsatz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p w14:paraId="54D381A8" w14:textId="3ED8207F" w:rsidR="000139EE" w:rsidRPr="00862E46" w:rsidRDefault="00F56D38" w:rsidP="00451081">
      <w:pPr>
        <w:pStyle w:val="Listenabsatz"/>
        <w:numPr>
          <w:ilvl w:val="0"/>
          <w:numId w:val="9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bCs/>
        </w:rPr>
      </w:pPr>
      <w:r w:rsidRPr="00862E46">
        <w:rPr>
          <w:rFonts w:ascii="Arial" w:hAnsi="Arial" w:cs="Arial"/>
          <w:b/>
          <w:bCs/>
        </w:rPr>
        <w:t>3:</w:t>
      </w:r>
      <w:r w:rsidR="000139EE" w:rsidRPr="00862E46">
        <w:rPr>
          <w:rFonts w:ascii="Arial" w:hAnsi="Arial" w:cs="Arial"/>
          <w:b/>
          <w:bCs/>
        </w:rPr>
        <w:t xml:space="preserve"> Energieeffizienz:</w:t>
      </w:r>
    </w:p>
    <w:p w14:paraId="4A8D45EB" w14:textId="79AF0C87" w:rsidR="0014332D" w:rsidRPr="00862E46" w:rsidRDefault="00FB5215" w:rsidP="0014332D">
      <w:pPr>
        <w:pStyle w:val="Listenabsatz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862E46">
        <w:rPr>
          <w:rFonts w:ascii="Arial" w:hAnsi="Arial" w:cs="Arial"/>
        </w:rPr>
        <w:t>Beim Bewertungskriterium Energieeffizienz sind die</w:t>
      </w:r>
      <w:r w:rsidR="00FC2D7F">
        <w:rPr>
          <w:rFonts w:ascii="Arial" w:hAnsi="Arial" w:cs="Arial"/>
        </w:rPr>
        <w:t xml:space="preserve"> aus Sicht des AGs</w:t>
      </w:r>
      <w:r w:rsidRPr="00862E46">
        <w:rPr>
          <w:rFonts w:ascii="Arial" w:hAnsi="Arial" w:cs="Arial"/>
        </w:rPr>
        <w:t xml:space="preserve"> voraussichtlich ei</w:t>
      </w:r>
      <w:r w:rsidR="00FC2D7F">
        <w:rPr>
          <w:rFonts w:ascii="Arial" w:hAnsi="Arial" w:cs="Arial"/>
        </w:rPr>
        <w:t>nzusetzenden</w:t>
      </w:r>
      <w:r w:rsidRPr="00862E46">
        <w:rPr>
          <w:rFonts w:ascii="Arial" w:hAnsi="Arial" w:cs="Arial"/>
        </w:rPr>
        <w:t xml:space="preserve"> </w:t>
      </w:r>
      <w:r w:rsidR="008E0710" w:rsidRPr="00862E46">
        <w:rPr>
          <w:rFonts w:ascii="Arial" w:hAnsi="Arial" w:cs="Arial"/>
        </w:rPr>
        <w:t>elektrisch</w:t>
      </w:r>
      <w:r w:rsidR="00E74F13" w:rsidRPr="00862E46">
        <w:rPr>
          <w:rFonts w:ascii="Arial" w:hAnsi="Arial" w:cs="Arial"/>
        </w:rPr>
        <w:t xml:space="preserve"> betriebenen Geräte mit dem </w:t>
      </w:r>
      <w:r w:rsidR="00DB616C" w:rsidRPr="00862E46">
        <w:rPr>
          <w:rFonts w:ascii="Arial" w:hAnsi="Arial" w:cs="Arial"/>
        </w:rPr>
        <w:t xml:space="preserve">Energieverbrauch in Kilowattstunden (kWh) </w:t>
      </w:r>
      <w:r w:rsidR="00BF6E1A" w:rsidRPr="00862E46">
        <w:rPr>
          <w:rFonts w:ascii="Arial" w:hAnsi="Arial" w:cs="Arial"/>
        </w:rPr>
        <w:t xml:space="preserve">anzugeben. </w:t>
      </w:r>
    </w:p>
    <w:p w14:paraId="6065074E" w14:textId="065B0C63" w:rsidR="0014332D" w:rsidRPr="00862E46" w:rsidRDefault="00971966" w:rsidP="0014332D">
      <w:pPr>
        <w:pStyle w:val="Listenabsatz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862E46">
        <w:rPr>
          <w:rFonts w:ascii="Arial" w:hAnsi="Arial" w:cs="Arial"/>
        </w:rPr>
        <w:t xml:space="preserve">Bei Diesel bzw. Benzin betriebenen </w:t>
      </w:r>
      <w:r w:rsidR="00435332" w:rsidRPr="00862E46">
        <w:rPr>
          <w:rFonts w:ascii="Arial" w:hAnsi="Arial" w:cs="Arial"/>
        </w:rPr>
        <w:t xml:space="preserve">Baumaschinen (z.B. </w:t>
      </w:r>
      <w:r w:rsidR="00160475">
        <w:rPr>
          <w:rFonts w:ascii="Arial" w:hAnsi="Arial" w:cs="Arial"/>
        </w:rPr>
        <w:t xml:space="preserve">Bagger, </w:t>
      </w:r>
      <w:r w:rsidR="00435332" w:rsidRPr="00862E46">
        <w:rPr>
          <w:rFonts w:ascii="Arial" w:hAnsi="Arial" w:cs="Arial"/>
        </w:rPr>
        <w:t>Notstromaggregat)</w:t>
      </w:r>
      <w:r w:rsidR="000F2393" w:rsidRPr="00862E46">
        <w:rPr>
          <w:rFonts w:ascii="Arial" w:hAnsi="Arial" w:cs="Arial"/>
        </w:rPr>
        <w:t xml:space="preserve">, welche </w:t>
      </w:r>
      <w:r w:rsidR="00FC2D7F">
        <w:rPr>
          <w:rFonts w:ascii="Arial" w:hAnsi="Arial" w:cs="Arial"/>
        </w:rPr>
        <w:t xml:space="preserve">aus Sicht des AGs </w:t>
      </w:r>
      <w:r w:rsidR="000F2393" w:rsidRPr="00862E46">
        <w:rPr>
          <w:rFonts w:ascii="Arial" w:hAnsi="Arial" w:cs="Arial"/>
        </w:rPr>
        <w:t>voraussichtlich auf der Baustelle eingesetzt werden,</w:t>
      </w:r>
      <w:r w:rsidRPr="00862E46">
        <w:rPr>
          <w:rFonts w:ascii="Arial" w:hAnsi="Arial" w:cs="Arial"/>
        </w:rPr>
        <w:t xml:space="preserve"> </w:t>
      </w:r>
      <w:r w:rsidR="000F2393" w:rsidRPr="00862E46">
        <w:rPr>
          <w:rFonts w:ascii="Arial" w:hAnsi="Arial" w:cs="Arial"/>
        </w:rPr>
        <w:t xml:space="preserve">ist der Verbrauch (Liter/Stunde) anzugeben. </w:t>
      </w:r>
    </w:p>
    <w:p w14:paraId="35AB32E4" w14:textId="08EC9472" w:rsidR="00207DCA" w:rsidRDefault="00207DCA" w:rsidP="0014332D">
      <w:pPr>
        <w:pStyle w:val="Listenabsatz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862E46">
        <w:rPr>
          <w:rFonts w:ascii="Arial" w:hAnsi="Arial" w:cs="Arial"/>
        </w:rPr>
        <w:t xml:space="preserve">Der Bieter mit dem niedrigsten Energieverbrauch </w:t>
      </w:r>
      <w:r w:rsidR="00F70780" w:rsidRPr="00862E46">
        <w:rPr>
          <w:rFonts w:ascii="Arial" w:hAnsi="Arial" w:cs="Arial"/>
        </w:rPr>
        <w:t xml:space="preserve">für Strom und Diesel/Benzin </w:t>
      </w:r>
      <w:r w:rsidRPr="00862E46">
        <w:rPr>
          <w:rFonts w:ascii="Arial" w:hAnsi="Arial" w:cs="Arial"/>
        </w:rPr>
        <w:t>bzw. mit der höchsten Effizienzklasse wird mit der höchsten Punkteanzahl bewertet.</w:t>
      </w:r>
    </w:p>
    <w:p w14:paraId="07DA4F2A" w14:textId="77777777" w:rsidR="00C116D4" w:rsidRDefault="00C116D4" w:rsidP="0014332D">
      <w:pPr>
        <w:pStyle w:val="Listenabsatz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525"/>
        <w:gridCol w:w="2420"/>
        <w:gridCol w:w="1378"/>
        <w:gridCol w:w="1842"/>
      </w:tblGrid>
      <w:tr w:rsidR="00C76C4F" w14:paraId="43477B6F" w14:textId="77777777" w:rsidTr="00160475">
        <w:tc>
          <w:tcPr>
            <w:tcW w:w="2525" w:type="dxa"/>
          </w:tcPr>
          <w:p w14:paraId="29554B68" w14:textId="571F6A57" w:rsidR="00C76C4F" w:rsidRDefault="00C76C4F" w:rsidP="0014332D">
            <w:pPr>
              <w:pStyle w:val="Listenabsatz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Gerät</w:t>
            </w:r>
          </w:p>
        </w:tc>
        <w:tc>
          <w:tcPr>
            <w:tcW w:w="2420" w:type="dxa"/>
          </w:tcPr>
          <w:p w14:paraId="17605085" w14:textId="1479A493" w:rsidR="00C76C4F" w:rsidRDefault="00C76C4F" w:rsidP="0014332D">
            <w:pPr>
              <w:pStyle w:val="Listenabsatz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Einsatzgebiet</w:t>
            </w:r>
            <w:r w:rsidR="00714C5D">
              <w:rPr>
                <w:rFonts w:ascii="Arial" w:hAnsi="Arial" w:cs="Arial"/>
              </w:rPr>
              <w:t xml:space="preserve"> Beispiele</w:t>
            </w:r>
          </w:p>
        </w:tc>
        <w:tc>
          <w:tcPr>
            <w:tcW w:w="1378" w:type="dxa"/>
          </w:tcPr>
          <w:p w14:paraId="483A9C43" w14:textId="3231B44B" w:rsidR="00C76C4F" w:rsidRDefault="00C76C4F" w:rsidP="0014332D">
            <w:pPr>
              <w:pStyle w:val="Listenabsatz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Energieverbrauch in kWh</w:t>
            </w:r>
          </w:p>
        </w:tc>
        <w:tc>
          <w:tcPr>
            <w:tcW w:w="1842" w:type="dxa"/>
          </w:tcPr>
          <w:p w14:paraId="0B899B1F" w14:textId="749B7B77" w:rsidR="00C76C4F" w:rsidRDefault="00C76C4F" w:rsidP="0014332D">
            <w:pPr>
              <w:pStyle w:val="Listenabsatz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Energieverbrauch in l/h</w:t>
            </w:r>
          </w:p>
        </w:tc>
      </w:tr>
      <w:tr w:rsidR="00C76C4F" w14:paraId="6F02BEE7" w14:textId="77777777" w:rsidTr="00160475">
        <w:tc>
          <w:tcPr>
            <w:tcW w:w="2525" w:type="dxa"/>
          </w:tcPr>
          <w:p w14:paraId="50C31B07" w14:textId="167F9AE4" w:rsidR="00C76C4F" w:rsidRDefault="00C76C4F" w:rsidP="0014332D">
            <w:pPr>
              <w:pStyle w:val="Listenabsatz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="00160475">
              <w:rPr>
                <w:rFonts w:ascii="Arial" w:hAnsi="Arial" w:cs="Arial"/>
              </w:rPr>
              <w:t>agger 7,5t</w:t>
            </w:r>
          </w:p>
        </w:tc>
        <w:tc>
          <w:tcPr>
            <w:tcW w:w="2420" w:type="dxa"/>
          </w:tcPr>
          <w:p w14:paraId="73F0C689" w14:textId="7E87AA48" w:rsidR="00C76C4F" w:rsidRDefault="00160475" w:rsidP="0014332D">
            <w:pPr>
              <w:pStyle w:val="Listenabsatz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Kabelgraben</w:t>
            </w:r>
          </w:p>
        </w:tc>
        <w:tc>
          <w:tcPr>
            <w:tcW w:w="1378" w:type="dxa"/>
          </w:tcPr>
          <w:p w14:paraId="67F0BA1A" w14:textId="64FDB40A" w:rsidR="00C76C4F" w:rsidRDefault="00C76C4F" w:rsidP="0014332D">
            <w:pPr>
              <w:pStyle w:val="Listenabsatz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19205A21" w14:textId="6369ADBD" w:rsidR="00C76C4F" w:rsidRDefault="00C76C4F" w:rsidP="0014332D">
            <w:pPr>
              <w:pStyle w:val="Listenabsatz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C76C4F" w14:paraId="2F1FBBC9" w14:textId="77777777" w:rsidTr="00160475">
        <w:tc>
          <w:tcPr>
            <w:tcW w:w="2525" w:type="dxa"/>
          </w:tcPr>
          <w:p w14:paraId="5D87399A" w14:textId="416AEADC" w:rsidR="00C76C4F" w:rsidDel="006E4534" w:rsidRDefault="00160475" w:rsidP="0014332D">
            <w:pPr>
              <w:pStyle w:val="Listenabsatz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LKW, Ab- und Antransport Material</w:t>
            </w:r>
          </w:p>
        </w:tc>
        <w:tc>
          <w:tcPr>
            <w:tcW w:w="2420" w:type="dxa"/>
          </w:tcPr>
          <w:p w14:paraId="734AB2B8" w14:textId="3A4E1B92" w:rsidR="00714C5D" w:rsidRDefault="00160475" w:rsidP="0014332D">
            <w:pPr>
              <w:pStyle w:val="Listenabsatz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 Bodenaushub</w:t>
            </w:r>
            <w:r w:rsidR="002B169C">
              <w:rPr>
                <w:rFonts w:ascii="Arial" w:hAnsi="Arial" w:cs="Arial"/>
              </w:rPr>
              <w:t>, Material</w:t>
            </w:r>
          </w:p>
        </w:tc>
        <w:tc>
          <w:tcPr>
            <w:tcW w:w="1378" w:type="dxa"/>
          </w:tcPr>
          <w:p w14:paraId="27B9BE23" w14:textId="76FD6CFA" w:rsidR="00C76C4F" w:rsidRDefault="00C76C4F" w:rsidP="0014332D">
            <w:pPr>
              <w:pStyle w:val="Listenabsatz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1BBFFB7D" w14:textId="46D13F16" w:rsidR="00C76C4F" w:rsidRDefault="00C76C4F" w:rsidP="0014332D">
            <w:pPr>
              <w:pStyle w:val="Listenabsatz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C76C4F" w14:paraId="4144C195" w14:textId="77777777" w:rsidTr="00160475">
        <w:tc>
          <w:tcPr>
            <w:tcW w:w="2525" w:type="dxa"/>
          </w:tcPr>
          <w:p w14:paraId="614105FC" w14:textId="5D4D3BB1" w:rsidR="00C76C4F" w:rsidRDefault="00160475" w:rsidP="0014332D">
            <w:pPr>
              <w:pStyle w:val="Listenabsatz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Dumper</w:t>
            </w:r>
          </w:p>
        </w:tc>
        <w:tc>
          <w:tcPr>
            <w:tcW w:w="2420" w:type="dxa"/>
          </w:tcPr>
          <w:p w14:paraId="7809C2F7" w14:textId="41F05C25" w:rsidR="00C76C4F" w:rsidRDefault="00160475" w:rsidP="0014332D">
            <w:pPr>
              <w:pStyle w:val="Listenabsatz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 Bodenaushub zur Zwischenlagerung</w:t>
            </w:r>
          </w:p>
        </w:tc>
        <w:tc>
          <w:tcPr>
            <w:tcW w:w="1378" w:type="dxa"/>
          </w:tcPr>
          <w:p w14:paraId="168F8039" w14:textId="13B73F72" w:rsidR="00C76C4F" w:rsidRDefault="00C76C4F" w:rsidP="0014332D">
            <w:pPr>
              <w:pStyle w:val="Listenabsatz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1A36BEDC" w14:textId="77777777" w:rsidR="00C76C4F" w:rsidRDefault="00C76C4F" w:rsidP="0014332D">
            <w:pPr>
              <w:pStyle w:val="Listenabsatz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C76C4F" w14:paraId="6D8CBAEA" w14:textId="77777777" w:rsidTr="00160475">
        <w:tc>
          <w:tcPr>
            <w:tcW w:w="2525" w:type="dxa"/>
          </w:tcPr>
          <w:p w14:paraId="5323134A" w14:textId="20DAA147" w:rsidR="00C76C4F" w:rsidRDefault="00C76C4F" w:rsidP="0014332D">
            <w:pPr>
              <w:pStyle w:val="Listenabsatz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Notstromaggregat</w:t>
            </w:r>
          </w:p>
        </w:tc>
        <w:tc>
          <w:tcPr>
            <w:tcW w:w="2420" w:type="dxa"/>
          </w:tcPr>
          <w:p w14:paraId="19273D5E" w14:textId="76D02224" w:rsidR="00C76C4F" w:rsidRDefault="00FC2D7F" w:rsidP="0014332D">
            <w:pPr>
              <w:pStyle w:val="Listenabsatz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Netzersatzanlage</w:t>
            </w:r>
          </w:p>
        </w:tc>
        <w:tc>
          <w:tcPr>
            <w:tcW w:w="1378" w:type="dxa"/>
          </w:tcPr>
          <w:p w14:paraId="03A7D1F5" w14:textId="298973AB" w:rsidR="00C76C4F" w:rsidRDefault="00C76C4F" w:rsidP="0014332D">
            <w:pPr>
              <w:pStyle w:val="Listenabsatz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582E4FD6" w14:textId="77777777" w:rsidR="00C76C4F" w:rsidRDefault="00C76C4F" w:rsidP="0014332D">
            <w:pPr>
              <w:pStyle w:val="Listenabsatz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692E77EB" w14:textId="77777777" w:rsidR="00C116D4" w:rsidRDefault="00C116D4" w:rsidP="0014332D">
      <w:pPr>
        <w:pStyle w:val="Listenabsatz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p w14:paraId="48910A6D" w14:textId="77777777" w:rsidR="003559B4" w:rsidRDefault="003559B4" w:rsidP="0014332D">
      <w:pPr>
        <w:pStyle w:val="Listenabsatz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p w14:paraId="62F42F5C" w14:textId="77777777" w:rsidR="003559B4" w:rsidRPr="0069625A" w:rsidRDefault="003559B4" w:rsidP="003559B4">
      <w:pPr>
        <w:pStyle w:val="Listenabsatz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69625A">
        <w:rPr>
          <w:rFonts w:ascii="Arial" w:hAnsi="Arial" w:cs="Arial"/>
        </w:rPr>
        <w:t xml:space="preserve">P </w:t>
      </w:r>
      <w:r w:rsidRPr="0087688A">
        <w:rPr>
          <w:rFonts w:ascii="Arial" w:hAnsi="Arial" w:cs="Arial"/>
          <w:vertAlign w:val="subscript"/>
        </w:rPr>
        <w:t>IST</w:t>
      </w:r>
      <w:r w:rsidRPr="0069625A">
        <w:rPr>
          <w:rFonts w:ascii="Arial" w:hAnsi="Arial" w:cs="Arial"/>
        </w:rPr>
        <w:t xml:space="preserve"> </w:t>
      </w:r>
      <w:r w:rsidRPr="0069625A">
        <w:rPr>
          <w:rFonts w:ascii="Arial" w:hAnsi="Arial" w:cs="Arial"/>
        </w:rPr>
        <w:tab/>
      </w:r>
      <w:r w:rsidRPr="0069625A">
        <w:rPr>
          <w:rFonts w:ascii="Arial" w:hAnsi="Arial" w:cs="Arial"/>
        </w:rPr>
        <w:tab/>
        <w:t xml:space="preserve">= </w:t>
      </w:r>
      <w:r>
        <w:rPr>
          <w:rFonts w:ascii="Arial" w:hAnsi="Arial" w:cs="Arial"/>
        </w:rPr>
        <w:t>Energie-Wert im</w:t>
      </w:r>
      <w:r w:rsidRPr="0069625A">
        <w:rPr>
          <w:rFonts w:ascii="Arial" w:hAnsi="Arial" w:cs="Arial"/>
        </w:rPr>
        <w:t xml:space="preserve"> Angebot des jeweiligen Bieters </w:t>
      </w:r>
    </w:p>
    <w:p w14:paraId="35A66E4B" w14:textId="77777777" w:rsidR="003559B4" w:rsidRDefault="003559B4" w:rsidP="0014332D">
      <w:pPr>
        <w:pStyle w:val="Listenabsatz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p w14:paraId="482233CB" w14:textId="16E4132E" w:rsidR="003559B4" w:rsidRDefault="003559B4" w:rsidP="0014332D">
      <w:pPr>
        <w:pStyle w:val="Listenabsatz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160475">
        <w:rPr>
          <w:rFonts w:ascii="Arial" w:hAnsi="Arial" w:cs="Arial"/>
          <w:vertAlign w:val="subscript"/>
        </w:rPr>
        <w:t>IST</w:t>
      </w:r>
      <w:r>
        <w:rPr>
          <w:rFonts w:ascii="Arial" w:hAnsi="Arial" w:cs="Arial"/>
        </w:rPr>
        <w:t>= Energieverbrauch Gerät1 in kWh</w:t>
      </w:r>
      <w:r w:rsidR="002B16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+</w:t>
      </w:r>
      <w:r w:rsidRPr="003559B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Energieverbrauch Gerät2 in l/ h+</w:t>
      </w:r>
      <w:r w:rsidRPr="003559B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Energieverbrauch Gerät </w:t>
      </w:r>
      <w:r w:rsidRPr="003559B4">
        <w:rPr>
          <w:rFonts w:ascii="Arial" w:hAnsi="Arial" w:cs="Arial"/>
        </w:rPr>
        <w:t>x</w:t>
      </w:r>
      <w:r>
        <w:rPr>
          <w:rFonts w:ascii="Arial" w:hAnsi="Arial" w:cs="Arial"/>
        </w:rPr>
        <w:t xml:space="preserve"> in kWh</w:t>
      </w:r>
    </w:p>
    <w:p w14:paraId="2C4D42BA" w14:textId="13E529DF" w:rsidR="003559B4" w:rsidRPr="00604E0C" w:rsidRDefault="003559B4" w:rsidP="003559B4">
      <w:pPr>
        <w:tabs>
          <w:tab w:val="left" w:pos="2127"/>
        </w:tabs>
        <w:autoSpaceDE w:val="0"/>
        <w:autoSpaceDN w:val="0"/>
        <w:adjustRightInd w:val="0"/>
        <w:spacing w:afterLines="60" w:after="144"/>
        <w:ind w:firstLine="851"/>
        <w:rPr>
          <w:rFonts w:ascii="Arial" w:hAnsi="Arial" w:cs="Arial"/>
        </w:rPr>
      </w:pPr>
      <w:r>
        <w:rPr>
          <w:rFonts w:ascii="Arial" w:hAnsi="Arial" w:cs="Arial"/>
        </w:rPr>
        <w:t xml:space="preserve">Es gilt: </w:t>
      </w:r>
      <w:r w:rsidRPr="00FA5256">
        <w:rPr>
          <w:rFonts w:ascii="Arial" w:hAnsi="Arial" w:cs="Arial"/>
        </w:rPr>
        <w:t xml:space="preserve">Pu </w:t>
      </w:r>
      <w:r>
        <w:rPr>
          <w:rFonts w:ascii="Arial" w:hAnsi="Arial" w:cs="Arial"/>
          <w:vertAlign w:val="subscript"/>
        </w:rPr>
        <w:t>E</w:t>
      </w:r>
      <w:r w:rsidRPr="00FA5256">
        <w:rPr>
          <w:rFonts w:ascii="Arial" w:hAnsi="Arial" w:cs="Arial"/>
        </w:rPr>
        <w:t xml:space="preserve"> = P </w:t>
      </w:r>
      <w:r w:rsidRPr="00FA5256">
        <w:rPr>
          <w:rFonts w:ascii="Arial" w:hAnsi="Arial" w:cs="Arial"/>
          <w:vertAlign w:val="subscript"/>
        </w:rPr>
        <w:t>MIN</w:t>
      </w:r>
      <w:r w:rsidRPr="00FA5256">
        <w:rPr>
          <w:rFonts w:ascii="Arial" w:hAnsi="Arial" w:cs="Arial"/>
        </w:rPr>
        <w:t xml:space="preserve"> / P </w:t>
      </w:r>
      <w:r w:rsidRPr="00FA5256">
        <w:rPr>
          <w:rFonts w:ascii="Arial" w:hAnsi="Arial" w:cs="Arial"/>
          <w:vertAlign w:val="subscript"/>
        </w:rPr>
        <w:t>IST</w:t>
      </w:r>
      <w:r w:rsidRPr="00FA5256">
        <w:rPr>
          <w:rFonts w:ascii="Arial" w:hAnsi="Arial" w:cs="Arial"/>
        </w:rPr>
        <w:t xml:space="preserve"> * 100</w:t>
      </w:r>
    </w:p>
    <w:p w14:paraId="2B059A03" w14:textId="79D0FF92" w:rsidR="003559B4" w:rsidRPr="0069625A" w:rsidRDefault="003559B4" w:rsidP="003559B4">
      <w:pPr>
        <w:pStyle w:val="Listenabsatz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FA5256">
        <w:rPr>
          <w:rFonts w:ascii="Arial" w:hAnsi="Arial" w:cs="Arial"/>
        </w:rPr>
        <w:t xml:space="preserve">Pu </w:t>
      </w:r>
      <w:r>
        <w:rPr>
          <w:rFonts w:ascii="Arial" w:hAnsi="Arial" w:cs="Arial"/>
          <w:vertAlign w:val="subscript"/>
        </w:rPr>
        <w:t>E</w:t>
      </w:r>
      <w:r w:rsidRPr="0069625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9625A">
        <w:rPr>
          <w:rFonts w:ascii="Arial" w:hAnsi="Arial" w:cs="Arial"/>
        </w:rPr>
        <w:t xml:space="preserve">= Gesamtpunktzahl der </w:t>
      </w:r>
      <w:r>
        <w:rPr>
          <w:rFonts w:ascii="Arial" w:hAnsi="Arial" w:cs="Arial"/>
        </w:rPr>
        <w:t>Energieeffizienz</w:t>
      </w:r>
      <w:r w:rsidRPr="0069625A">
        <w:rPr>
          <w:rFonts w:ascii="Arial" w:hAnsi="Arial" w:cs="Arial"/>
        </w:rPr>
        <w:t xml:space="preserve"> </w:t>
      </w:r>
    </w:p>
    <w:p w14:paraId="33DBB662" w14:textId="7E1F2691" w:rsidR="003559B4" w:rsidRPr="0069625A" w:rsidRDefault="003559B4" w:rsidP="003559B4">
      <w:pPr>
        <w:pStyle w:val="Listenabsatz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69625A">
        <w:rPr>
          <w:rFonts w:ascii="Arial" w:hAnsi="Arial" w:cs="Arial"/>
        </w:rPr>
        <w:t xml:space="preserve">P </w:t>
      </w:r>
      <w:r w:rsidRPr="00160475">
        <w:rPr>
          <w:rFonts w:ascii="Arial" w:hAnsi="Arial" w:cs="Arial"/>
          <w:vertAlign w:val="subscript"/>
        </w:rPr>
        <w:t>MIN</w:t>
      </w:r>
      <w:r w:rsidRPr="0069625A"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ab/>
      </w:r>
      <w:r w:rsidRPr="0069625A">
        <w:rPr>
          <w:rFonts w:ascii="Arial" w:hAnsi="Arial" w:cs="Arial"/>
        </w:rPr>
        <w:t xml:space="preserve">= kleinster angebotener </w:t>
      </w:r>
      <w:r>
        <w:rPr>
          <w:rFonts w:ascii="Arial" w:hAnsi="Arial" w:cs="Arial"/>
        </w:rPr>
        <w:t xml:space="preserve">Energie-Wert </w:t>
      </w:r>
      <w:r w:rsidRPr="0069625A">
        <w:rPr>
          <w:rFonts w:ascii="Arial" w:hAnsi="Arial" w:cs="Arial"/>
        </w:rPr>
        <w:t xml:space="preserve">eines Bieters, der sich in </w:t>
      </w:r>
    </w:p>
    <w:p w14:paraId="0EF08FEB" w14:textId="28FD539B" w:rsidR="003559B4" w:rsidRPr="002B169C" w:rsidRDefault="003559B4" w:rsidP="002B169C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B169C">
        <w:rPr>
          <w:rFonts w:ascii="Arial" w:hAnsi="Arial" w:cs="Arial"/>
        </w:rPr>
        <w:lastRenderedPageBreak/>
        <w:t xml:space="preserve">der Auswertung befindet </w:t>
      </w:r>
    </w:p>
    <w:p w14:paraId="59DF4474" w14:textId="77777777" w:rsidR="00C116D4" w:rsidRPr="00862E46" w:rsidRDefault="00C116D4" w:rsidP="0014332D">
      <w:pPr>
        <w:pStyle w:val="Listenabsatz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p w14:paraId="5E4F976E" w14:textId="0E286B47" w:rsidR="0085669D" w:rsidRPr="000B6D8C" w:rsidRDefault="00FA5256" w:rsidP="0085669D">
      <w:pPr>
        <w:autoSpaceDE w:val="0"/>
        <w:autoSpaceDN w:val="0"/>
        <w:adjustRightInd w:val="0"/>
        <w:spacing w:afterLines="60" w:after="14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Zusammenfassung</w:t>
      </w:r>
    </w:p>
    <w:p w14:paraId="2E712DF4" w14:textId="324DF137" w:rsidR="0085669D" w:rsidRPr="00604E0C" w:rsidRDefault="0085669D" w:rsidP="0085669D">
      <w:pPr>
        <w:autoSpaceDE w:val="0"/>
        <w:autoSpaceDN w:val="0"/>
        <w:adjustRightInd w:val="0"/>
        <w:spacing w:afterLines="60" w:after="144"/>
        <w:jc w:val="both"/>
        <w:rPr>
          <w:rFonts w:ascii="Arial" w:hAnsi="Arial" w:cs="Arial"/>
        </w:rPr>
      </w:pPr>
      <w:r w:rsidRPr="00604E0C">
        <w:rPr>
          <w:rFonts w:ascii="Arial" w:hAnsi="Arial" w:cs="Arial"/>
        </w:rPr>
        <w:t xml:space="preserve">Die </w:t>
      </w:r>
      <w:r>
        <w:rPr>
          <w:rFonts w:ascii="Arial" w:hAnsi="Arial" w:cs="Arial"/>
        </w:rPr>
        <w:t>Gesamtpunktzahl</w:t>
      </w:r>
      <w:r w:rsidRPr="00604E0C">
        <w:rPr>
          <w:rFonts w:ascii="Arial" w:hAnsi="Arial" w:cs="Arial"/>
        </w:rPr>
        <w:t xml:space="preserve"> errechnet sich aus der </w:t>
      </w:r>
      <w:r w:rsidRPr="00F45C1D">
        <w:rPr>
          <w:rFonts w:ascii="Arial" w:hAnsi="Arial" w:cs="Arial"/>
        </w:rPr>
        <w:t>gewichteten</w:t>
      </w:r>
      <w:r w:rsidRPr="00604E0C">
        <w:rPr>
          <w:rFonts w:ascii="Arial" w:hAnsi="Arial" w:cs="Arial"/>
        </w:rPr>
        <w:t xml:space="preserve"> Addition der jeweils erreichten Gesamtpunkte für </w:t>
      </w:r>
      <w:r w:rsidR="003559B4">
        <w:rPr>
          <w:rFonts w:ascii="Arial" w:hAnsi="Arial" w:cs="Arial"/>
        </w:rPr>
        <w:t>Preis, CO2 und Energieeffizienz</w:t>
      </w:r>
      <w:r w:rsidRPr="00604E0C">
        <w:rPr>
          <w:rFonts w:ascii="Arial" w:hAnsi="Arial" w:cs="Arial"/>
        </w:rPr>
        <w:t>.</w:t>
      </w:r>
    </w:p>
    <w:p w14:paraId="46FCBF0F" w14:textId="10BA3B38" w:rsidR="0085669D" w:rsidRPr="00FF6B5C" w:rsidRDefault="0085669D" w:rsidP="0085669D">
      <w:pPr>
        <w:autoSpaceDE w:val="0"/>
        <w:autoSpaceDN w:val="0"/>
        <w:adjustRightInd w:val="0"/>
        <w:spacing w:after="120"/>
        <w:ind w:firstLine="708"/>
        <w:jc w:val="both"/>
        <w:rPr>
          <w:rFonts w:ascii="Arial" w:hAnsi="Arial" w:cs="Arial"/>
          <w:vertAlign w:val="subscript"/>
        </w:rPr>
      </w:pPr>
      <w:r w:rsidRPr="00EA7872">
        <w:rPr>
          <w:rFonts w:ascii="Arial" w:hAnsi="Arial" w:cs="Arial"/>
        </w:rPr>
        <w:t xml:space="preserve">GPZ </w:t>
      </w:r>
      <w:r w:rsidRPr="00EA7872">
        <w:rPr>
          <w:rFonts w:ascii="Arial" w:hAnsi="Arial" w:cs="Arial"/>
        </w:rPr>
        <w:tab/>
      </w:r>
      <w:r w:rsidRPr="00EA7872">
        <w:rPr>
          <w:rFonts w:ascii="Arial" w:hAnsi="Arial" w:cs="Arial"/>
        </w:rPr>
        <w:tab/>
        <w:t>= 0,</w:t>
      </w:r>
      <w:r w:rsidR="00F27388" w:rsidRPr="00EA7872">
        <w:rPr>
          <w:rFonts w:ascii="Arial" w:hAnsi="Arial" w:cs="Arial"/>
        </w:rPr>
        <w:t>6</w:t>
      </w:r>
      <w:r w:rsidR="00782CA3" w:rsidRPr="00EA7872">
        <w:rPr>
          <w:rFonts w:ascii="Arial" w:hAnsi="Arial" w:cs="Arial"/>
        </w:rPr>
        <w:t>0</w:t>
      </w:r>
      <w:r w:rsidRPr="00EA7872">
        <w:rPr>
          <w:rFonts w:ascii="Arial" w:hAnsi="Arial" w:cs="Arial"/>
        </w:rPr>
        <w:t xml:space="preserve"> * Pu </w:t>
      </w:r>
      <w:r w:rsidRPr="00EA7872">
        <w:rPr>
          <w:rFonts w:ascii="Arial" w:hAnsi="Arial" w:cs="Arial"/>
          <w:vertAlign w:val="subscript"/>
        </w:rPr>
        <w:t xml:space="preserve">Preis </w:t>
      </w:r>
      <w:r w:rsidRPr="00EA7872">
        <w:rPr>
          <w:rFonts w:ascii="Arial" w:hAnsi="Arial" w:cs="Arial"/>
        </w:rPr>
        <w:t>+ 0,</w:t>
      </w:r>
      <w:r w:rsidR="00FF6B5C" w:rsidRPr="00EA7872">
        <w:rPr>
          <w:rFonts w:ascii="Arial" w:hAnsi="Arial" w:cs="Arial"/>
        </w:rPr>
        <w:t>2</w:t>
      </w:r>
      <w:r w:rsidR="00782CA3" w:rsidRPr="00EA7872">
        <w:rPr>
          <w:rFonts w:ascii="Arial" w:hAnsi="Arial" w:cs="Arial"/>
        </w:rPr>
        <w:t>0</w:t>
      </w:r>
      <w:r w:rsidRPr="00EA7872">
        <w:rPr>
          <w:rFonts w:ascii="Arial" w:hAnsi="Arial" w:cs="Arial"/>
        </w:rPr>
        <w:t xml:space="preserve"> * Pu</w:t>
      </w:r>
      <w:r w:rsidR="003559B4">
        <w:rPr>
          <w:rFonts w:ascii="Arial" w:hAnsi="Arial" w:cs="Arial"/>
          <w:vertAlign w:val="subscript"/>
        </w:rPr>
        <w:t>CO2</w:t>
      </w:r>
      <w:r w:rsidR="00FF6B5C" w:rsidRPr="00EA7872">
        <w:rPr>
          <w:rFonts w:ascii="Arial" w:hAnsi="Arial" w:cs="Arial"/>
          <w:vertAlign w:val="subscript"/>
        </w:rPr>
        <w:t xml:space="preserve"> </w:t>
      </w:r>
      <w:r w:rsidR="00FF6B5C" w:rsidRPr="00EA7872">
        <w:rPr>
          <w:rFonts w:ascii="Arial" w:hAnsi="Arial" w:cs="Arial"/>
        </w:rPr>
        <w:t>+ 0,20 * Pu</w:t>
      </w:r>
      <w:r w:rsidR="00F232F5" w:rsidRPr="00EA7872">
        <w:rPr>
          <w:rFonts w:ascii="Arial" w:hAnsi="Arial" w:cs="Arial"/>
          <w:vertAlign w:val="subscript"/>
        </w:rPr>
        <w:t>K</w:t>
      </w:r>
      <w:r w:rsidR="003559B4">
        <w:rPr>
          <w:rFonts w:ascii="Arial" w:hAnsi="Arial" w:cs="Arial"/>
          <w:vertAlign w:val="subscript"/>
        </w:rPr>
        <w:t>E</w:t>
      </w:r>
    </w:p>
    <w:p w14:paraId="693A7EFC" w14:textId="77777777" w:rsidR="0085669D" w:rsidRPr="00A52F09" w:rsidRDefault="0085669D" w:rsidP="0085669D">
      <w:pPr>
        <w:autoSpaceDE w:val="0"/>
        <w:autoSpaceDN w:val="0"/>
        <w:adjustRightInd w:val="0"/>
        <w:spacing w:after="120"/>
        <w:ind w:left="2124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mit: </w:t>
      </w:r>
      <w:r>
        <w:rPr>
          <w:rFonts w:ascii="Arial" w:hAnsi="Arial" w:cs="Arial"/>
        </w:rPr>
        <w:tab/>
        <w:t xml:space="preserve">Pu </w:t>
      </w:r>
      <w:r w:rsidRPr="000402F2">
        <w:rPr>
          <w:rFonts w:ascii="Arial" w:hAnsi="Arial" w:cs="Arial"/>
          <w:vertAlign w:val="subscript"/>
        </w:rPr>
        <w:t>Preis</w:t>
      </w:r>
      <w:r>
        <w:rPr>
          <w:rFonts w:ascii="Arial" w:hAnsi="Arial" w:cs="Arial"/>
        </w:rPr>
        <w:t xml:space="preserve"> = P </w:t>
      </w:r>
      <w:r>
        <w:rPr>
          <w:rFonts w:ascii="Arial" w:hAnsi="Arial" w:cs="Arial"/>
          <w:vertAlign w:val="subscript"/>
        </w:rPr>
        <w:t xml:space="preserve">MIN </w:t>
      </w:r>
      <w:r w:rsidRPr="000402F2">
        <w:rPr>
          <w:rFonts w:ascii="Arial" w:hAnsi="Arial" w:cs="Arial"/>
          <w:vertAlign w:val="subscript"/>
        </w:rPr>
        <w:t xml:space="preserve"> </w:t>
      </w:r>
      <w:r>
        <w:rPr>
          <w:rFonts w:ascii="Arial" w:hAnsi="Arial" w:cs="Arial"/>
        </w:rPr>
        <w:t xml:space="preserve">/ P </w:t>
      </w:r>
      <w:r>
        <w:rPr>
          <w:rFonts w:ascii="Arial" w:hAnsi="Arial" w:cs="Arial"/>
          <w:vertAlign w:val="subscript"/>
        </w:rPr>
        <w:t>IST</w:t>
      </w:r>
      <w:r>
        <w:rPr>
          <w:rFonts w:ascii="Arial" w:hAnsi="Arial" w:cs="Arial"/>
        </w:rPr>
        <w:t xml:space="preserve"> * 100</w:t>
      </w:r>
    </w:p>
    <w:p w14:paraId="04266FE7" w14:textId="71550A0B" w:rsidR="0085669D" w:rsidRDefault="0085669D" w:rsidP="0085669D">
      <w:pPr>
        <w:ind w:left="2832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Pu </w:t>
      </w:r>
      <w:r w:rsidRPr="00D3435A">
        <w:rPr>
          <w:rFonts w:ascii="Arial" w:hAnsi="Arial" w:cs="Arial"/>
          <w:vertAlign w:val="subscript"/>
        </w:rPr>
        <w:t>K</w:t>
      </w:r>
      <w:r w:rsidR="00FF6B5C">
        <w:rPr>
          <w:rFonts w:ascii="Arial" w:hAnsi="Arial" w:cs="Arial"/>
          <w:vertAlign w:val="subscript"/>
        </w:rPr>
        <w:t>x</w:t>
      </w:r>
      <w:r w:rsidRPr="00D3435A">
        <w:rPr>
          <w:rFonts w:ascii="Arial" w:hAnsi="Arial" w:cs="Arial"/>
        </w:rPr>
        <w:t xml:space="preserve"> =</w:t>
      </w:r>
      <w:r>
        <w:rPr>
          <w:rFonts w:ascii="Arial" w:hAnsi="Arial" w:cs="Arial"/>
        </w:rPr>
        <w:t xml:space="preserve"> EP </w:t>
      </w:r>
      <w:r>
        <w:rPr>
          <w:rFonts w:ascii="Arial" w:hAnsi="Arial" w:cs="Arial"/>
          <w:vertAlign w:val="subscript"/>
        </w:rPr>
        <w:t>IST</w:t>
      </w:r>
      <w:r>
        <w:rPr>
          <w:rFonts w:ascii="Arial" w:hAnsi="Arial" w:cs="Arial"/>
        </w:rPr>
        <w:t xml:space="preserve"> / EP </w:t>
      </w:r>
      <w:r w:rsidRPr="00D3435A">
        <w:rPr>
          <w:rFonts w:ascii="Arial" w:hAnsi="Arial" w:cs="Arial"/>
          <w:vertAlign w:val="subscript"/>
        </w:rPr>
        <w:t>MAX</w:t>
      </w:r>
      <w:r>
        <w:rPr>
          <w:rFonts w:ascii="Arial" w:hAnsi="Arial" w:cs="Arial"/>
        </w:rPr>
        <w:t xml:space="preserve"> * 100</w:t>
      </w:r>
    </w:p>
    <w:p w14:paraId="07294A52" w14:textId="77777777" w:rsidR="0085669D" w:rsidRPr="00604E0C" w:rsidRDefault="0085669D" w:rsidP="0085669D">
      <w:pPr>
        <w:autoSpaceDE w:val="0"/>
        <w:autoSpaceDN w:val="0"/>
        <w:adjustRightInd w:val="0"/>
        <w:spacing w:afterLines="60" w:after="144"/>
        <w:ind w:firstLine="708"/>
        <w:jc w:val="both"/>
        <w:rPr>
          <w:rFonts w:ascii="Arial" w:hAnsi="Arial" w:cs="Arial"/>
        </w:rPr>
      </w:pPr>
      <w:r w:rsidRPr="00604E0C">
        <w:rPr>
          <w:rFonts w:ascii="Arial" w:hAnsi="Arial" w:cs="Arial"/>
        </w:rPr>
        <w:t xml:space="preserve">GPZ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04E0C">
        <w:rPr>
          <w:rFonts w:ascii="Arial" w:hAnsi="Arial" w:cs="Arial"/>
        </w:rPr>
        <w:t>=</w:t>
      </w:r>
      <w:r w:rsidRPr="00604E0C">
        <w:rPr>
          <w:rFonts w:ascii="Arial" w:hAnsi="Arial" w:cs="Arial"/>
        </w:rPr>
        <w:tab/>
        <w:t>Gesamtpunktzahl (entsprechend Gewichtung)</w:t>
      </w:r>
    </w:p>
    <w:p w14:paraId="5614D79F" w14:textId="77777777" w:rsidR="0085669D" w:rsidRDefault="0085669D" w:rsidP="0085669D">
      <w:pPr>
        <w:rPr>
          <w:rFonts w:ascii="Arial" w:hAnsi="Arial" w:cs="Arial"/>
        </w:rPr>
      </w:pPr>
    </w:p>
    <w:p w14:paraId="78A0D290" w14:textId="77777777" w:rsidR="0085669D" w:rsidRPr="009B45B7" w:rsidRDefault="0085669D" w:rsidP="0085669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Das im daraus entstehenden Ranking der GPZ erstplatzierte Angebot stellt das wirtschaftlichste Angebot dar und erhält den Zuschlag.</w:t>
      </w:r>
    </w:p>
    <w:p w14:paraId="4CBADC6B" w14:textId="488CF059" w:rsidR="00FA5256" w:rsidRDefault="00FA5256" w:rsidP="006C3945">
      <w:pPr>
        <w:autoSpaceDE w:val="0"/>
        <w:autoSpaceDN w:val="0"/>
        <w:adjustRightInd w:val="0"/>
        <w:spacing w:after="60"/>
        <w:jc w:val="both"/>
        <w:rPr>
          <w:rFonts w:ascii="Arial" w:eastAsia="Times New Roman" w:hAnsi="Arial" w:cs="Arial"/>
        </w:rPr>
      </w:pPr>
      <w:r w:rsidRPr="00C273EB">
        <w:rPr>
          <w:rFonts w:ascii="Arial" w:eastAsia="Times New Roman" w:hAnsi="Arial" w:cs="Arial"/>
        </w:rPr>
        <w:t>Sollten ein oder mehrere Bieter die gleiche GPZ erhalten, erfolgt die Auswahl entsprechend der höheren erreichten gewichteten Gesamtpunktzahl der Kriterien in der</w:t>
      </w:r>
      <w:r w:rsidR="00FE10C5">
        <w:rPr>
          <w:rFonts w:ascii="Arial" w:eastAsia="Times New Roman" w:hAnsi="Arial" w:cs="Arial"/>
        </w:rPr>
        <w:t xml:space="preserve"> </w:t>
      </w:r>
      <w:r w:rsidR="00FE10C5" w:rsidRPr="00EA7872">
        <w:rPr>
          <w:rFonts w:ascii="Arial" w:eastAsia="Times New Roman" w:hAnsi="Arial" w:cs="Arial"/>
        </w:rPr>
        <w:t>Reihenfolge</w:t>
      </w:r>
      <w:r w:rsidRPr="00EA7872">
        <w:rPr>
          <w:rFonts w:ascii="Arial" w:eastAsia="Times New Roman" w:hAnsi="Arial" w:cs="Arial"/>
        </w:rPr>
        <w:t xml:space="preserve"> </w:t>
      </w:r>
      <w:r w:rsidR="00E92975" w:rsidRPr="00EA7872">
        <w:rPr>
          <w:rFonts w:ascii="Arial" w:eastAsia="Times New Roman" w:hAnsi="Arial" w:cs="Arial"/>
        </w:rPr>
        <w:t>1,2,3,</w:t>
      </w:r>
    </w:p>
    <w:p w14:paraId="37A6C352" w14:textId="77777777" w:rsidR="00FA5256" w:rsidRDefault="00FA5256" w:rsidP="00FA5256">
      <w:pPr>
        <w:autoSpaceDE w:val="0"/>
        <w:autoSpaceDN w:val="0"/>
        <w:adjustRightInd w:val="0"/>
        <w:spacing w:after="60"/>
        <w:jc w:val="both"/>
        <w:rPr>
          <w:rFonts w:ascii="Arial" w:eastAsia="Times New Roman" w:hAnsi="Arial" w:cs="Arial"/>
        </w:rPr>
      </w:pPr>
    </w:p>
    <w:p w14:paraId="13A00173" w14:textId="3B3E5932" w:rsidR="0085669D" w:rsidRDefault="00FA5256" w:rsidP="00FA5256">
      <w:pPr>
        <w:autoSpaceDE w:val="0"/>
        <w:autoSpaceDN w:val="0"/>
        <w:adjustRightInd w:val="0"/>
        <w:spacing w:after="60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</w:rPr>
        <w:t xml:space="preserve">Bei endgültiger </w:t>
      </w:r>
      <w:r w:rsidR="00A0667E">
        <w:rPr>
          <w:rFonts w:ascii="Arial" w:eastAsia="Times New Roman" w:hAnsi="Arial" w:cs="Arial"/>
        </w:rPr>
        <w:t>Gleichheit entscheidet</w:t>
      </w:r>
      <w:r>
        <w:rPr>
          <w:rFonts w:ascii="Arial" w:eastAsia="Times New Roman" w:hAnsi="Arial" w:cs="Arial"/>
        </w:rPr>
        <w:t xml:space="preserve"> </w:t>
      </w:r>
      <w:r w:rsidRPr="007F5526">
        <w:rPr>
          <w:rFonts w:ascii="Arial" w:hAnsi="Arial" w:cs="Arial"/>
        </w:rPr>
        <w:t>das Los.</w:t>
      </w:r>
    </w:p>
    <w:p w14:paraId="0B1D2A83" w14:textId="4EFD657C" w:rsidR="00145E10" w:rsidRPr="007F5526" w:rsidRDefault="00145E10" w:rsidP="00145E10">
      <w:pPr>
        <w:autoSpaceDE w:val="0"/>
        <w:autoSpaceDN w:val="0"/>
        <w:adjustRightInd w:val="0"/>
        <w:spacing w:after="60"/>
        <w:jc w:val="both"/>
        <w:rPr>
          <w:rFonts w:ascii="Arial" w:hAnsi="Arial" w:cs="Arial"/>
        </w:rPr>
      </w:pPr>
    </w:p>
    <w:sectPr w:rsidR="00145E10" w:rsidRPr="007F5526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0353A" w14:textId="77777777" w:rsidR="00846192" w:rsidRDefault="00846192" w:rsidP="00BB62D2">
      <w:pPr>
        <w:spacing w:after="0" w:line="240" w:lineRule="auto"/>
      </w:pPr>
      <w:r>
        <w:separator/>
      </w:r>
    </w:p>
  </w:endnote>
  <w:endnote w:type="continuationSeparator" w:id="0">
    <w:p w14:paraId="52C467DD" w14:textId="77777777" w:rsidR="00846192" w:rsidRDefault="00846192" w:rsidP="00BB6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99C4C" w14:textId="77777777" w:rsidR="001B3E5D" w:rsidRPr="001B3E5D" w:rsidRDefault="001B3E5D" w:rsidP="001B3E5D">
    <w:pPr>
      <w:pStyle w:val="Fuzeile"/>
      <w:jc w:val="right"/>
      <w:rPr>
        <w:rFonts w:ascii="Arial" w:hAnsi="Arial" w:cs="Arial"/>
        <w:sz w:val="20"/>
      </w:rPr>
    </w:pPr>
    <w:r w:rsidRPr="001B3E5D">
      <w:rPr>
        <w:rFonts w:ascii="Arial" w:hAnsi="Arial" w:cs="Arial"/>
        <w:sz w:val="20"/>
      </w:rPr>
      <w:fldChar w:fldCharType="begin"/>
    </w:r>
    <w:r w:rsidRPr="001B3E5D">
      <w:rPr>
        <w:rFonts w:ascii="Arial" w:hAnsi="Arial" w:cs="Arial"/>
        <w:sz w:val="20"/>
      </w:rPr>
      <w:instrText xml:space="preserve"> PAGE   \* MERGEFORMAT </w:instrText>
    </w:r>
    <w:r w:rsidRPr="001B3E5D">
      <w:rPr>
        <w:rFonts w:ascii="Arial" w:hAnsi="Arial" w:cs="Arial"/>
        <w:sz w:val="20"/>
      </w:rPr>
      <w:fldChar w:fldCharType="separate"/>
    </w:r>
    <w:r w:rsidR="000D2400">
      <w:rPr>
        <w:rFonts w:ascii="Arial" w:hAnsi="Arial" w:cs="Arial"/>
        <w:noProof/>
        <w:sz w:val="20"/>
      </w:rPr>
      <w:t>4</w:t>
    </w:r>
    <w:r w:rsidRPr="001B3E5D">
      <w:rPr>
        <w:rFonts w:ascii="Arial" w:hAnsi="Arial" w:cs="Arial"/>
        <w:sz w:val="20"/>
      </w:rPr>
      <w:fldChar w:fldCharType="end"/>
    </w:r>
    <w:r w:rsidRPr="001B3E5D">
      <w:rPr>
        <w:rFonts w:ascii="Arial" w:hAnsi="Arial" w:cs="Arial"/>
        <w:sz w:val="20"/>
      </w:rPr>
      <w:t>/</w:t>
    </w:r>
    <w:r w:rsidRPr="001B3E5D">
      <w:rPr>
        <w:rFonts w:ascii="Arial" w:hAnsi="Arial" w:cs="Arial"/>
        <w:sz w:val="20"/>
      </w:rPr>
      <w:fldChar w:fldCharType="begin"/>
    </w:r>
    <w:r w:rsidRPr="001B3E5D">
      <w:rPr>
        <w:rFonts w:ascii="Arial" w:hAnsi="Arial" w:cs="Arial"/>
        <w:sz w:val="20"/>
      </w:rPr>
      <w:instrText xml:space="preserve"> NUMPAGES   \* MERGEFORMAT </w:instrText>
    </w:r>
    <w:r w:rsidRPr="001B3E5D">
      <w:rPr>
        <w:rFonts w:ascii="Arial" w:hAnsi="Arial" w:cs="Arial"/>
        <w:sz w:val="20"/>
      </w:rPr>
      <w:fldChar w:fldCharType="separate"/>
    </w:r>
    <w:r w:rsidR="000D2400">
      <w:rPr>
        <w:rFonts w:ascii="Arial" w:hAnsi="Arial" w:cs="Arial"/>
        <w:noProof/>
        <w:sz w:val="20"/>
      </w:rPr>
      <w:t>4</w:t>
    </w:r>
    <w:r w:rsidRPr="001B3E5D">
      <w:rPr>
        <w:rFonts w:ascii="Arial" w:hAnsi="Arial"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AAE83" w14:textId="77777777" w:rsidR="00846192" w:rsidRDefault="00846192" w:rsidP="00BB62D2">
      <w:pPr>
        <w:spacing w:after="0" w:line="240" w:lineRule="auto"/>
      </w:pPr>
      <w:r>
        <w:separator/>
      </w:r>
    </w:p>
  </w:footnote>
  <w:footnote w:type="continuationSeparator" w:id="0">
    <w:p w14:paraId="63E9AC68" w14:textId="77777777" w:rsidR="00846192" w:rsidRDefault="00846192" w:rsidP="00BB6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6C52D" w14:textId="77777777" w:rsidR="00241305" w:rsidRPr="00EA7872" w:rsidRDefault="009E516B" w:rsidP="005F43BD">
    <w:pPr>
      <w:pBdr>
        <w:top w:val="single" w:sz="4" w:space="1" w:color="000000"/>
        <w:bottom w:val="single" w:sz="4" w:space="1" w:color="000000"/>
      </w:pBdr>
      <w:tabs>
        <w:tab w:val="center" w:pos="4536"/>
        <w:tab w:val="right" w:pos="9072"/>
      </w:tabs>
      <w:suppressAutoHyphens/>
      <w:spacing w:after="0"/>
      <w:rPr>
        <w:rFonts w:ascii="Arial" w:hAnsi="Arial"/>
        <w:szCs w:val="20"/>
        <w:lang w:eastAsia="ar-SA"/>
      </w:rPr>
    </w:pPr>
    <w:r w:rsidRPr="00EA7872">
      <w:rPr>
        <w:rFonts w:ascii="Arial" w:hAnsi="Arial"/>
        <w:szCs w:val="20"/>
        <w:lang w:eastAsia="ar-SA"/>
      </w:rPr>
      <w:t>Innovierung Energieversorgungssystem</w:t>
    </w:r>
    <w:r w:rsidR="00997E8F" w:rsidRPr="00EA7872">
      <w:rPr>
        <w:rFonts w:ascii="Arial" w:hAnsi="Arial"/>
        <w:szCs w:val="20"/>
        <w:lang w:eastAsia="ar-SA"/>
      </w:rPr>
      <w:t>,</w:t>
    </w:r>
  </w:p>
  <w:p w14:paraId="5A148C74" w14:textId="3E498272" w:rsidR="003373E2" w:rsidRPr="00EA7872" w:rsidRDefault="00997E8F" w:rsidP="005F43BD">
    <w:pPr>
      <w:pBdr>
        <w:top w:val="single" w:sz="4" w:space="1" w:color="000000"/>
        <w:bottom w:val="single" w:sz="4" w:space="1" w:color="000000"/>
      </w:pBdr>
      <w:tabs>
        <w:tab w:val="center" w:pos="4536"/>
        <w:tab w:val="right" w:pos="9072"/>
      </w:tabs>
      <w:suppressAutoHyphens/>
      <w:spacing w:after="0"/>
      <w:rPr>
        <w:rFonts w:ascii="Arial" w:hAnsi="Arial"/>
        <w:szCs w:val="20"/>
        <w:lang w:eastAsia="ar-SA"/>
      </w:rPr>
    </w:pPr>
    <w:r w:rsidRPr="00EA7872">
      <w:rPr>
        <w:rFonts w:ascii="Arial" w:hAnsi="Arial"/>
        <w:szCs w:val="20"/>
        <w:lang w:eastAsia="ar-SA"/>
      </w:rPr>
      <w:t xml:space="preserve"> Neubau von 4 GUWs </w:t>
    </w:r>
    <w:r w:rsidR="00241305" w:rsidRPr="00EA7872">
      <w:rPr>
        <w:rFonts w:ascii="Arial" w:hAnsi="Arial"/>
        <w:szCs w:val="20"/>
        <w:lang w:eastAsia="ar-SA"/>
      </w:rPr>
      <w:t>und</w:t>
    </w:r>
    <w:r w:rsidRPr="00EA7872">
      <w:rPr>
        <w:rFonts w:ascii="Arial" w:hAnsi="Arial"/>
        <w:szCs w:val="20"/>
        <w:lang w:eastAsia="ar-SA"/>
      </w:rPr>
      <w:t xml:space="preserve"> Erneuerung eines Bestandsunterwerkes</w:t>
    </w:r>
  </w:p>
  <w:p w14:paraId="643886F1" w14:textId="6536AFF3" w:rsidR="0090366A" w:rsidRPr="009C653F" w:rsidRDefault="00241305" w:rsidP="005F43BD">
    <w:pPr>
      <w:pBdr>
        <w:top w:val="single" w:sz="4" w:space="1" w:color="000000"/>
        <w:bottom w:val="single" w:sz="4" w:space="1" w:color="000000"/>
      </w:pBdr>
      <w:tabs>
        <w:tab w:val="center" w:pos="4536"/>
        <w:tab w:val="right" w:pos="9072"/>
      </w:tabs>
      <w:suppressAutoHyphens/>
      <w:spacing w:after="0"/>
      <w:rPr>
        <w:rFonts w:ascii="Arial" w:hAnsi="Arial"/>
        <w:szCs w:val="20"/>
        <w:lang w:eastAsia="ar-SA"/>
      </w:rPr>
    </w:pPr>
    <w:r>
      <w:rPr>
        <w:rFonts w:ascii="Arial" w:hAnsi="Arial"/>
        <w:szCs w:val="20"/>
        <w:lang w:eastAsia="ar-SA"/>
      </w:rPr>
      <w:t xml:space="preserve">Los </w:t>
    </w:r>
    <w:r w:rsidR="00160475">
      <w:rPr>
        <w:rFonts w:ascii="Arial" w:hAnsi="Arial"/>
        <w:szCs w:val="20"/>
        <w:lang w:eastAsia="ar-SA"/>
      </w:rPr>
      <w:t>2 Tiefbau</w:t>
    </w:r>
    <w:r w:rsidR="0090366A">
      <w:rPr>
        <w:rFonts w:ascii="Arial" w:hAnsi="Arial"/>
        <w:szCs w:val="20"/>
        <w:lang w:eastAsia="ar-SA"/>
      </w:rPr>
      <w:tab/>
    </w:r>
    <w:r w:rsidR="0090366A">
      <w:rPr>
        <w:rFonts w:ascii="Arial" w:hAnsi="Arial"/>
        <w:szCs w:val="20"/>
        <w:lang w:eastAsia="ar-SA"/>
      </w:rPr>
      <w:tab/>
    </w:r>
  </w:p>
  <w:p w14:paraId="29097189" w14:textId="77777777" w:rsidR="0090366A" w:rsidRDefault="0090366A" w:rsidP="005F43BD">
    <w:pPr>
      <w:pStyle w:val="Kopfzeile"/>
    </w:pPr>
  </w:p>
  <w:p w14:paraId="08E99195" w14:textId="77777777" w:rsidR="005F43BD" w:rsidRDefault="005F43BD" w:rsidP="005F43B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AA793D"/>
    <w:multiLevelType w:val="hybridMultilevel"/>
    <w:tmpl w:val="C3FE5F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051BD2"/>
    <w:multiLevelType w:val="hybridMultilevel"/>
    <w:tmpl w:val="12A495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C4077E"/>
    <w:multiLevelType w:val="hybridMultilevel"/>
    <w:tmpl w:val="4F8043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3B4490"/>
    <w:multiLevelType w:val="hybridMultilevel"/>
    <w:tmpl w:val="20D864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F046A"/>
    <w:multiLevelType w:val="hybridMultilevel"/>
    <w:tmpl w:val="A03489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D67D51"/>
    <w:multiLevelType w:val="hybridMultilevel"/>
    <w:tmpl w:val="602CF69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C97A25"/>
    <w:multiLevelType w:val="hybridMultilevel"/>
    <w:tmpl w:val="552A7B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7E2908"/>
    <w:multiLevelType w:val="hybridMultilevel"/>
    <w:tmpl w:val="A8961E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125C75"/>
    <w:multiLevelType w:val="hybridMultilevel"/>
    <w:tmpl w:val="5EDEE8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AE2B4F"/>
    <w:multiLevelType w:val="hybridMultilevel"/>
    <w:tmpl w:val="3F74D5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7221548">
    <w:abstractNumId w:val="3"/>
  </w:num>
  <w:num w:numId="2" w16cid:durableId="1247616200">
    <w:abstractNumId w:val="9"/>
  </w:num>
  <w:num w:numId="3" w16cid:durableId="1844739872">
    <w:abstractNumId w:val="8"/>
  </w:num>
  <w:num w:numId="4" w16cid:durableId="1139495228">
    <w:abstractNumId w:val="7"/>
  </w:num>
  <w:num w:numId="5" w16cid:durableId="765689795">
    <w:abstractNumId w:val="2"/>
  </w:num>
  <w:num w:numId="6" w16cid:durableId="786122548">
    <w:abstractNumId w:val="0"/>
  </w:num>
  <w:num w:numId="7" w16cid:durableId="1626154821">
    <w:abstractNumId w:val="1"/>
  </w:num>
  <w:num w:numId="8" w16cid:durableId="753552151">
    <w:abstractNumId w:val="6"/>
  </w:num>
  <w:num w:numId="9" w16cid:durableId="472716538">
    <w:abstractNumId w:val="4"/>
  </w:num>
  <w:num w:numId="10" w16cid:durableId="2666932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5777"/>
    <w:rsid w:val="00002656"/>
    <w:rsid w:val="000139EE"/>
    <w:rsid w:val="00020611"/>
    <w:rsid w:val="000209E6"/>
    <w:rsid w:val="00021B1B"/>
    <w:rsid w:val="0003321D"/>
    <w:rsid w:val="00033773"/>
    <w:rsid w:val="00041EAA"/>
    <w:rsid w:val="00045777"/>
    <w:rsid w:val="0004608E"/>
    <w:rsid w:val="000579E3"/>
    <w:rsid w:val="000C52D6"/>
    <w:rsid w:val="000C61BD"/>
    <w:rsid w:val="000D07F9"/>
    <w:rsid w:val="000D1769"/>
    <w:rsid w:val="000D2400"/>
    <w:rsid w:val="000F2393"/>
    <w:rsid w:val="0010423A"/>
    <w:rsid w:val="001113A9"/>
    <w:rsid w:val="0013663C"/>
    <w:rsid w:val="0014332D"/>
    <w:rsid w:val="00145E10"/>
    <w:rsid w:val="001471CE"/>
    <w:rsid w:val="00160475"/>
    <w:rsid w:val="0017252F"/>
    <w:rsid w:val="00192DD9"/>
    <w:rsid w:val="0019674C"/>
    <w:rsid w:val="00197C47"/>
    <w:rsid w:val="001A2771"/>
    <w:rsid w:val="001B154B"/>
    <w:rsid w:val="001B3E5D"/>
    <w:rsid w:val="001B4A18"/>
    <w:rsid w:val="001C3575"/>
    <w:rsid w:val="001D0673"/>
    <w:rsid w:val="001D08A4"/>
    <w:rsid w:val="001E03DB"/>
    <w:rsid w:val="001E67DB"/>
    <w:rsid w:val="002077F2"/>
    <w:rsid w:val="00207DCA"/>
    <w:rsid w:val="00225425"/>
    <w:rsid w:val="002378C3"/>
    <w:rsid w:val="00241305"/>
    <w:rsid w:val="00247F6E"/>
    <w:rsid w:val="002759F2"/>
    <w:rsid w:val="0028022F"/>
    <w:rsid w:val="00290608"/>
    <w:rsid w:val="00294780"/>
    <w:rsid w:val="00297B8A"/>
    <w:rsid w:val="002A7466"/>
    <w:rsid w:val="002B169C"/>
    <w:rsid w:val="002E3582"/>
    <w:rsid w:val="002F0530"/>
    <w:rsid w:val="002F1533"/>
    <w:rsid w:val="003373E2"/>
    <w:rsid w:val="0034313E"/>
    <w:rsid w:val="003559B4"/>
    <w:rsid w:val="00356D23"/>
    <w:rsid w:val="003575AF"/>
    <w:rsid w:val="0036244B"/>
    <w:rsid w:val="0036525F"/>
    <w:rsid w:val="00375191"/>
    <w:rsid w:val="003829E3"/>
    <w:rsid w:val="00382C0E"/>
    <w:rsid w:val="0038380C"/>
    <w:rsid w:val="00387A99"/>
    <w:rsid w:val="003B5A16"/>
    <w:rsid w:val="003C6460"/>
    <w:rsid w:val="003D1849"/>
    <w:rsid w:val="003E7B42"/>
    <w:rsid w:val="00431A4D"/>
    <w:rsid w:val="00435332"/>
    <w:rsid w:val="004371DE"/>
    <w:rsid w:val="00445608"/>
    <w:rsid w:val="00451081"/>
    <w:rsid w:val="00454968"/>
    <w:rsid w:val="00477980"/>
    <w:rsid w:val="00491DD7"/>
    <w:rsid w:val="004962E9"/>
    <w:rsid w:val="004A7459"/>
    <w:rsid w:val="004C1938"/>
    <w:rsid w:val="004D57A5"/>
    <w:rsid w:val="004D5FD3"/>
    <w:rsid w:val="004E3849"/>
    <w:rsid w:val="005779C6"/>
    <w:rsid w:val="00577D60"/>
    <w:rsid w:val="00581134"/>
    <w:rsid w:val="00584A23"/>
    <w:rsid w:val="005B30EE"/>
    <w:rsid w:val="005B49F1"/>
    <w:rsid w:val="005B72D9"/>
    <w:rsid w:val="005D1F06"/>
    <w:rsid w:val="005F2D0D"/>
    <w:rsid w:val="005F43BD"/>
    <w:rsid w:val="005F6CD6"/>
    <w:rsid w:val="0060380B"/>
    <w:rsid w:val="00610158"/>
    <w:rsid w:val="00667944"/>
    <w:rsid w:val="00670548"/>
    <w:rsid w:val="0067061F"/>
    <w:rsid w:val="00670CA8"/>
    <w:rsid w:val="00680AA9"/>
    <w:rsid w:val="006834B5"/>
    <w:rsid w:val="00687215"/>
    <w:rsid w:val="00687610"/>
    <w:rsid w:val="00691394"/>
    <w:rsid w:val="0069625A"/>
    <w:rsid w:val="006972CB"/>
    <w:rsid w:val="006A453D"/>
    <w:rsid w:val="006A62FD"/>
    <w:rsid w:val="006B0FF5"/>
    <w:rsid w:val="006B4A7D"/>
    <w:rsid w:val="006B7DA1"/>
    <w:rsid w:val="006C3945"/>
    <w:rsid w:val="006C7AD4"/>
    <w:rsid w:val="006D6E6C"/>
    <w:rsid w:val="006E4534"/>
    <w:rsid w:val="006E764D"/>
    <w:rsid w:val="00702C4B"/>
    <w:rsid w:val="00713D3A"/>
    <w:rsid w:val="00714C5D"/>
    <w:rsid w:val="00741725"/>
    <w:rsid w:val="00763214"/>
    <w:rsid w:val="00767255"/>
    <w:rsid w:val="007809EE"/>
    <w:rsid w:val="00782CA3"/>
    <w:rsid w:val="00783D60"/>
    <w:rsid w:val="00784A70"/>
    <w:rsid w:val="007950E4"/>
    <w:rsid w:val="00795A90"/>
    <w:rsid w:val="007B015B"/>
    <w:rsid w:val="007C11B8"/>
    <w:rsid w:val="007D5D6F"/>
    <w:rsid w:val="007D6622"/>
    <w:rsid w:val="007E05BE"/>
    <w:rsid w:val="007E2ACB"/>
    <w:rsid w:val="007F0480"/>
    <w:rsid w:val="007F1BB9"/>
    <w:rsid w:val="007F5526"/>
    <w:rsid w:val="00801686"/>
    <w:rsid w:val="00812D06"/>
    <w:rsid w:val="00821050"/>
    <w:rsid w:val="00824069"/>
    <w:rsid w:val="00834AA0"/>
    <w:rsid w:val="00840090"/>
    <w:rsid w:val="00843850"/>
    <w:rsid w:val="00846192"/>
    <w:rsid w:val="00846FCC"/>
    <w:rsid w:val="0085669D"/>
    <w:rsid w:val="00862E46"/>
    <w:rsid w:val="00873275"/>
    <w:rsid w:val="00883136"/>
    <w:rsid w:val="008952BA"/>
    <w:rsid w:val="008B3B2F"/>
    <w:rsid w:val="008D111F"/>
    <w:rsid w:val="008D2CA5"/>
    <w:rsid w:val="008D4DBC"/>
    <w:rsid w:val="008E0710"/>
    <w:rsid w:val="008F0D17"/>
    <w:rsid w:val="0090072A"/>
    <w:rsid w:val="0090366A"/>
    <w:rsid w:val="009114E7"/>
    <w:rsid w:val="00916226"/>
    <w:rsid w:val="00917F46"/>
    <w:rsid w:val="00926042"/>
    <w:rsid w:val="00960578"/>
    <w:rsid w:val="00961F40"/>
    <w:rsid w:val="00971966"/>
    <w:rsid w:val="009746A6"/>
    <w:rsid w:val="00981EC5"/>
    <w:rsid w:val="00997E8F"/>
    <w:rsid w:val="009C3BDF"/>
    <w:rsid w:val="009C7935"/>
    <w:rsid w:val="009D27D5"/>
    <w:rsid w:val="009D6087"/>
    <w:rsid w:val="009D7F61"/>
    <w:rsid w:val="009E22F3"/>
    <w:rsid w:val="009E31CC"/>
    <w:rsid w:val="009E4226"/>
    <w:rsid w:val="009E516B"/>
    <w:rsid w:val="009F2212"/>
    <w:rsid w:val="00A02A4F"/>
    <w:rsid w:val="00A0667E"/>
    <w:rsid w:val="00A13494"/>
    <w:rsid w:val="00A24F1E"/>
    <w:rsid w:val="00A34827"/>
    <w:rsid w:val="00A43FD4"/>
    <w:rsid w:val="00A50558"/>
    <w:rsid w:val="00A94E86"/>
    <w:rsid w:val="00AA5853"/>
    <w:rsid w:val="00AA5B8B"/>
    <w:rsid w:val="00AC7DF8"/>
    <w:rsid w:val="00AF22D4"/>
    <w:rsid w:val="00AF4402"/>
    <w:rsid w:val="00B006B0"/>
    <w:rsid w:val="00B055F5"/>
    <w:rsid w:val="00B16205"/>
    <w:rsid w:val="00B227F5"/>
    <w:rsid w:val="00B716F4"/>
    <w:rsid w:val="00B73311"/>
    <w:rsid w:val="00BA1A69"/>
    <w:rsid w:val="00BA4B2B"/>
    <w:rsid w:val="00BB62D2"/>
    <w:rsid w:val="00BF52CE"/>
    <w:rsid w:val="00BF6E1A"/>
    <w:rsid w:val="00C0201F"/>
    <w:rsid w:val="00C116D4"/>
    <w:rsid w:val="00C12E3F"/>
    <w:rsid w:val="00C24096"/>
    <w:rsid w:val="00C273EB"/>
    <w:rsid w:val="00C31816"/>
    <w:rsid w:val="00C34D5B"/>
    <w:rsid w:val="00C36DAA"/>
    <w:rsid w:val="00C43CCA"/>
    <w:rsid w:val="00C57F12"/>
    <w:rsid w:val="00C76C4F"/>
    <w:rsid w:val="00C824B5"/>
    <w:rsid w:val="00C84CC6"/>
    <w:rsid w:val="00C93681"/>
    <w:rsid w:val="00CB338A"/>
    <w:rsid w:val="00CB7ACB"/>
    <w:rsid w:val="00CD1183"/>
    <w:rsid w:val="00CE18AB"/>
    <w:rsid w:val="00CE442E"/>
    <w:rsid w:val="00D26388"/>
    <w:rsid w:val="00D266F6"/>
    <w:rsid w:val="00D26C92"/>
    <w:rsid w:val="00D45D57"/>
    <w:rsid w:val="00D57CD0"/>
    <w:rsid w:val="00D61C97"/>
    <w:rsid w:val="00D748B8"/>
    <w:rsid w:val="00D756D9"/>
    <w:rsid w:val="00D80621"/>
    <w:rsid w:val="00DB616C"/>
    <w:rsid w:val="00DC070B"/>
    <w:rsid w:val="00DC3A03"/>
    <w:rsid w:val="00DE56A3"/>
    <w:rsid w:val="00DF6F02"/>
    <w:rsid w:val="00E029E7"/>
    <w:rsid w:val="00E038C9"/>
    <w:rsid w:val="00E13681"/>
    <w:rsid w:val="00E30885"/>
    <w:rsid w:val="00E51647"/>
    <w:rsid w:val="00E5596C"/>
    <w:rsid w:val="00E74DFA"/>
    <w:rsid w:val="00E74F13"/>
    <w:rsid w:val="00E75086"/>
    <w:rsid w:val="00E92975"/>
    <w:rsid w:val="00E92A77"/>
    <w:rsid w:val="00E97A3C"/>
    <w:rsid w:val="00EA1DBA"/>
    <w:rsid w:val="00EA7872"/>
    <w:rsid w:val="00EB0D64"/>
    <w:rsid w:val="00ED7984"/>
    <w:rsid w:val="00F016B0"/>
    <w:rsid w:val="00F15FEC"/>
    <w:rsid w:val="00F232F5"/>
    <w:rsid w:val="00F27388"/>
    <w:rsid w:val="00F40A25"/>
    <w:rsid w:val="00F56D38"/>
    <w:rsid w:val="00F60EAB"/>
    <w:rsid w:val="00F70780"/>
    <w:rsid w:val="00FA3553"/>
    <w:rsid w:val="00FA4624"/>
    <w:rsid w:val="00FA5256"/>
    <w:rsid w:val="00FB5215"/>
    <w:rsid w:val="00FC2D7F"/>
    <w:rsid w:val="00FD1A8B"/>
    <w:rsid w:val="00FD38F7"/>
    <w:rsid w:val="00FD627E"/>
    <w:rsid w:val="00FE10C5"/>
    <w:rsid w:val="00FF4204"/>
    <w:rsid w:val="00FF6289"/>
    <w:rsid w:val="00FF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0A9AD8"/>
  <w15:docId w15:val="{117BC949-0AF7-4FAA-9ACD-E4D100325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45777"/>
    <w:rPr>
      <w:rFonts w:eastAsiaTheme="minorEastAsia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457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45777"/>
    <w:rPr>
      <w:rFonts w:ascii="Tahoma" w:eastAsiaTheme="minorEastAsia" w:hAnsi="Tahoma" w:cs="Tahoma"/>
      <w:sz w:val="16"/>
      <w:szCs w:val="16"/>
      <w:lang w:eastAsia="de-DE"/>
    </w:rPr>
  </w:style>
  <w:style w:type="paragraph" w:styleId="Kommentartext">
    <w:name w:val="annotation text"/>
    <w:basedOn w:val="Standard"/>
    <w:link w:val="KommentartextZchn"/>
    <w:uiPriority w:val="99"/>
    <w:unhideWhenUsed/>
    <w:rsid w:val="00FA525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A5256"/>
    <w:rPr>
      <w:rFonts w:eastAsiaTheme="minorEastAsia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A5256"/>
    <w:rPr>
      <w:sz w:val="16"/>
      <w:szCs w:val="16"/>
    </w:rPr>
  </w:style>
  <w:style w:type="table" w:styleId="Tabellenraster">
    <w:name w:val="Table Grid"/>
    <w:basedOn w:val="NormaleTabelle"/>
    <w:uiPriority w:val="59"/>
    <w:rsid w:val="00FA5256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D266F6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BB62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B62D2"/>
    <w:rPr>
      <w:rFonts w:eastAsiaTheme="minorEastAsia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BB62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B62D2"/>
    <w:rPr>
      <w:rFonts w:eastAsiaTheme="minorEastAsia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5596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5596C"/>
    <w:rPr>
      <w:rFonts w:eastAsiaTheme="minorEastAsia"/>
      <w:b/>
      <w:bCs/>
      <w:sz w:val="20"/>
      <w:szCs w:val="20"/>
      <w:lang w:eastAsia="de-DE"/>
    </w:rPr>
  </w:style>
  <w:style w:type="paragraph" w:styleId="KeinLeerraum">
    <w:name w:val="No Spacing"/>
    <w:uiPriority w:val="1"/>
    <w:qFormat/>
    <w:rsid w:val="002077F2"/>
    <w:pPr>
      <w:spacing w:after="0" w:line="240" w:lineRule="auto"/>
    </w:pPr>
    <w:rPr>
      <w:rFonts w:eastAsiaTheme="minorEastAsia"/>
      <w:lang w:eastAsia="de-DE"/>
    </w:rPr>
  </w:style>
  <w:style w:type="paragraph" w:customStyle="1" w:styleId="Titel-Deckblatt">
    <w:name w:val="Titel-Deckblatt"/>
    <w:basedOn w:val="Standard"/>
    <w:qFormat/>
    <w:rsid w:val="002077F2"/>
    <w:pPr>
      <w:widowControl w:val="0"/>
      <w:autoSpaceDE w:val="0"/>
      <w:autoSpaceDN w:val="0"/>
      <w:adjustRightInd w:val="0"/>
      <w:spacing w:before="240" w:after="0" w:line="400" w:lineRule="atLeast"/>
      <w:ind w:right="2177"/>
    </w:pPr>
    <w:rPr>
      <w:rFonts w:ascii="Arial" w:hAnsi="Arial"/>
      <w:b/>
      <w:spacing w:val="6"/>
      <w:sz w:val="36"/>
      <w:szCs w:val="19"/>
      <w:lang w:eastAsia="en-US"/>
    </w:rPr>
  </w:style>
  <w:style w:type="paragraph" w:styleId="berarbeitung">
    <w:name w:val="Revision"/>
    <w:hidden/>
    <w:uiPriority w:val="99"/>
    <w:semiHidden/>
    <w:rsid w:val="0060380B"/>
    <w:pPr>
      <w:spacing w:after="0" w:line="240" w:lineRule="auto"/>
    </w:pPr>
    <w:rPr>
      <w:rFonts w:eastAsiaTheme="minorEastAsia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E58A5-9140-404B-89DA-ABB323DC2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492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Stefan Jungmann</dc:creator>
  <cp:lastModifiedBy>Führer Manuel</cp:lastModifiedBy>
  <cp:revision>4</cp:revision>
  <cp:lastPrinted>2022-07-22T17:48:00Z</cp:lastPrinted>
  <dcterms:created xsi:type="dcterms:W3CDTF">2025-03-05T09:55:00Z</dcterms:created>
  <dcterms:modified xsi:type="dcterms:W3CDTF">2025-03-12T11:48:00Z</dcterms:modified>
</cp:coreProperties>
</file>